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5C78BD3F" wp14:paraId="6E942671" wp14:textId="7ED37396">
      <w:pPr>
        <w:shd w:val="clear" w:color="auto" w:fill="FFFFFF" w:themeFill="background1"/>
        <w:spacing w:before="0" w:beforeAutospacing="off" w:after="0" w:afterAutospacing="off"/>
        <w:jc w:val="left"/>
        <w:rPr>
          <w:rFonts w:ascii="Arial" w:hAnsi="Arial" w:eastAsia="Arial" w:cs="Arial"/>
          <w:b w:val="0"/>
          <w:bCs w:val="0"/>
          <w:i w:val="0"/>
          <w:iCs w:val="0"/>
          <w:caps w:val="0"/>
          <w:smallCaps w:val="0"/>
          <w:noProof w:val="0"/>
          <w:color w:val="000000" w:themeColor="text1" w:themeTint="FF" w:themeShade="FF"/>
          <w:sz w:val="22"/>
          <w:szCs w:val="22"/>
          <w:lang w:val="en-US"/>
        </w:rPr>
      </w:pPr>
      <w:r w:rsidR="0A060FDE">
        <w:drawing>
          <wp:inline xmlns:wp14="http://schemas.microsoft.com/office/word/2010/wordprocessingDrawing" wp14:editId="3E8F4315" wp14:anchorId="142CF786">
            <wp:extent cx="2200274" cy="1885950"/>
            <wp:effectExtent l="0" t="0" r="0" b="0"/>
            <wp:docPr id="1838150825" name="" title=""/>
            <wp:cNvGraphicFramePr>
              <a:graphicFrameLocks noChangeAspect="1"/>
            </wp:cNvGraphicFramePr>
            <a:graphic>
              <a:graphicData uri="http://schemas.openxmlformats.org/drawingml/2006/picture">
                <pic:pic>
                  <pic:nvPicPr>
                    <pic:cNvPr id="0" name=""/>
                    <pic:cNvPicPr/>
                  </pic:nvPicPr>
                  <pic:blipFill>
                    <a:blip r:embed="R1621c50c0cb54e3e">
                      <a:extLst>
                        <a:ext xmlns:a="http://schemas.openxmlformats.org/drawingml/2006/main" uri="{28A0092B-C50C-407E-A947-70E740481C1C}">
                          <a14:useLocalDpi val="0"/>
                        </a:ext>
                      </a:extLst>
                    </a:blip>
                    <a:stretch>
                      <a:fillRect/>
                    </a:stretch>
                  </pic:blipFill>
                  <pic:spPr>
                    <a:xfrm>
                      <a:off x="0" y="0"/>
                      <a:ext cx="2200274" cy="1885950"/>
                    </a:xfrm>
                    <a:prstGeom prst="rect">
                      <a:avLst/>
                    </a:prstGeom>
                  </pic:spPr>
                </pic:pic>
              </a:graphicData>
            </a:graphic>
          </wp:inline>
        </w:drawing>
      </w:r>
    </w:p>
    <w:p xmlns:wp14="http://schemas.microsoft.com/office/word/2010/wordml" w:rsidP="5C78BD3F" wp14:paraId="5B7D0BA7" wp14:textId="4C92A60B">
      <w:pPr>
        <w:shd w:val="clear" w:color="auto" w:fill="FFFFFF" w:themeFill="background1"/>
        <w:spacing w:before="0" w:beforeAutospacing="off" w:after="0" w:afterAutospacing="off"/>
        <w:jc w:val="left"/>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5C78BD3F" wp14:paraId="2AEA91C2" wp14:textId="020B985F">
      <w:pPr>
        <w:shd w:val="clear" w:color="auto" w:fill="FFFFFF" w:themeFill="background1"/>
        <w:spacing w:before="0" w:beforeAutospacing="off" w:after="0" w:afterAutospacing="off"/>
        <w:jc w:val="left"/>
        <w:rPr>
          <w:rFonts w:ascii="Arial" w:hAnsi="Arial" w:eastAsia="Arial" w:cs="Arial"/>
          <w:b w:val="0"/>
          <w:bCs w:val="0"/>
          <w:i w:val="0"/>
          <w:iCs w:val="0"/>
          <w:caps w:val="0"/>
          <w:smallCaps w:val="0"/>
          <w:noProof w:val="0"/>
          <w:color w:val="000000" w:themeColor="text1" w:themeTint="FF" w:themeShade="FF"/>
          <w:sz w:val="22"/>
          <w:szCs w:val="22"/>
          <w:lang w:val="en-US"/>
        </w:rPr>
      </w:pPr>
      <w:r w:rsidR="4749A29B">
        <w:drawing>
          <wp:inline xmlns:wp14="http://schemas.microsoft.com/office/word/2010/wordprocessingDrawing" wp14:editId="73FF12EC" wp14:anchorId="354C0225">
            <wp:extent cx="2295525" cy="1838325"/>
            <wp:effectExtent l="0" t="0" r="0" b="0"/>
            <wp:docPr id="655686224" name="" title=""/>
            <wp:cNvGraphicFramePr>
              <a:graphicFrameLocks noChangeAspect="1"/>
            </wp:cNvGraphicFramePr>
            <a:graphic>
              <a:graphicData uri="http://schemas.openxmlformats.org/drawingml/2006/picture">
                <pic:pic>
                  <pic:nvPicPr>
                    <pic:cNvPr id="0" name=""/>
                    <pic:cNvPicPr/>
                  </pic:nvPicPr>
                  <pic:blipFill>
                    <a:blip r:embed="R5ef8b81828e449c0">
                      <a:extLst>
                        <a:ext xmlns:a="http://schemas.openxmlformats.org/drawingml/2006/main" uri="{28A0092B-C50C-407E-A947-70E740481C1C}">
                          <a14:useLocalDpi val="0"/>
                        </a:ext>
                      </a:extLst>
                    </a:blip>
                    <a:stretch>
                      <a:fillRect/>
                    </a:stretch>
                  </pic:blipFill>
                  <pic:spPr>
                    <a:xfrm>
                      <a:off x="0" y="0"/>
                      <a:ext cx="2295525" cy="1838325"/>
                    </a:xfrm>
                    <a:prstGeom prst="rect">
                      <a:avLst/>
                    </a:prstGeom>
                  </pic:spPr>
                </pic:pic>
              </a:graphicData>
            </a:graphic>
          </wp:inline>
        </w:drawing>
      </w:r>
    </w:p>
    <w:p xmlns:wp14="http://schemas.microsoft.com/office/word/2010/wordml" w:rsidP="5C78BD3F" wp14:paraId="472393D1" wp14:textId="6D7C279F">
      <w:pPr>
        <w:shd w:val="clear" w:color="auto" w:fill="FFFFFF" w:themeFill="background1"/>
        <w:spacing w:before="0" w:beforeAutospacing="off" w:after="0" w:afterAutospacing="off"/>
        <w:jc w:val="left"/>
        <w:rPr>
          <w:rFonts w:ascii="Arial" w:hAnsi="Arial" w:eastAsia="Arial" w:cs="Arial"/>
          <w:b w:val="0"/>
          <w:bCs w:val="0"/>
          <w:i w:val="0"/>
          <w:iCs w:val="0"/>
          <w:caps w:val="0"/>
          <w:smallCaps w:val="0"/>
          <w:noProof w:val="0"/>
          <w:color w:val="000000" w:themeColor="text1" w:themeTint="FF" w:themeShade="FF"/>
          <w:sz w:val="22"/>
          <w:szCs w:val="22"/>
          <w:lang w:val="en-US"/>
        </w:rPr>
      </w:pPr>
      <w:r w:rsidRPr="5C78BD3F" w:rsidR="31722ABE">
        <w:rPr>
          <w:rFonts w:ascii="Arial" w:hAnsi="Arial" w:eastAsia="Arial" w:cs="Arial"/>
          <w:b w:val="0"/>
          <w:bCs w:val="0"/>
          <w:i w:val="0"/>
          <w:iCs w:val="0"/>
          <w:caps w:val="0"/>
          <w:smallCaps w:val="0"/>
          <w:noProof w:val="0"/>
          <w:color w:val="000000" w:themeColor="text1" w:themeTint="FF" w:themeShade="FF"/>
          <w:sz w:val="22"/>
          <w:szCs w:val="22"/>
          <w:lang w:val="en-US"/>
        </w:rPr>
        <w:t xml:space="preserve">Week </w:t>
      </w:r>
      <w:r w:rsidRPr="5C78BD3F" w:rsidR="31722ABE">
        <w:rPr>
          <w:rFonts w:ascii="Arial" w:hAnsi="Arial" w:eastAsia="Arial" w:cs="Arial"/>
          <w:b w:val="0"/>
          <w:bCs w:val="0"/>
          <w:i w:val="0"/>
          <w:iCs w:val="0"/>
          <w:caps w:val="0"/>
          <w:smallCaps w:val="0"/>
          <w:noProof w:val="0"/>
          <w:color w:val="000000" w:themeColor="text1" w:themeTint="FF" w:themeShade="FF"/>
          <w:sz w:val="22"/>
          <w:szCs w:val="22"/>
          <w:lang w:val="en-US"/>
        </w:rPr>
        <w:t>commencing</w:t>
      </w:r>
      <w:r w:rsidRPr="5C78BD3F" w:rsidR="31722ABE">
        <w:rPr>
          <w:rFonts w:ascii="Arial" w:hAnsi="Arial" w:eastAsia="Arial" w:cs="Arial"/>
          <w:b w:val="0"/>
          <w:bCs w:val="0"/>
          <w:i w:val="0"/>
          <w:iCs w:val="0"/>
          <w:caps w:val="0"/>
          <w:smallCaps w:val="0"/>
          <w:noProof w:val="0"/>
          <w:color w:val="000000" w:themeColor="text1" w:themeTint="FF" w:themeShade="FF"/>
          <w:sz w:val="22"/>
          <w:szCs w:val="22"/>
          <w:lang w:val="en-US"/>
        </w:rPr>
        <w:t xml:space="preserve"> 30 June 2025</w:t>
      </w:r>
    </w:p>
    <w:p xmlns:wp14="http://schemas.microsoft.com/office/word/2010/wordml" w:rsidP="5C78BD3F" wp14:paraId="0F8ED963" wp14:textId="78DCA5DA">
      <w:pPr>
        <w:shd w:val="clear" w:color="auto" w:fill="FFFFFF" w:themeFill="background1"/>
        <w:spacing w:before="0" w:beforeAutospacing="off" w:after="0" w:afterAutospacing="off"/>
        <w:jc w:val="left"/>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5C78BD3F" wp14:paraId="0301AFD3" wp14:textId="6DE6AB57">
      <w:pPr>
        <w:shd w:val="clear" w:color="auto" w:fill="FFFFFF" w:themeFill="background1"/>
        <w:spacing w:before="0" w:beforeAutospacing="off" w:after="0" w:afterAutospacing="off"/>
        <w:jc w:val="left"/>
      </w:pPr>
      <w:r w:rsidRPr="5C78BD3F" w:rsidR="31722ABE">
        <w:rPr>
          <w:rFonts w:ascii="Arial" w:hAnsi="Arial" w:eastAsia="Arial" w:cs="Arial"/>
          <w:b w:val="0"/>
          <w:bCs w:val="0"/>
          <w:i w:val="0"/>
          <w:iCs w:val="0"/>
          <w:caps w:val="0"/>
          <w:smallCaps w:val="0"/>
          <w:noProof w:val="0"/>
          <w:color w:val="000000" w:themeColor="text1" w:themeTint="FF" w:themeShade="FF"/>
          <w:sz w:val="22"/>
          <w:szCs w:val="22"/>
          <w:lang w:val="en-US"/>
        </w:rPr>
        <w:t>Hi All,</w:t>
      </w:r>
    </w:p>
    <w:p xmlns:wp14="http://schemas.microsoft.com/office/word/2010/wordml" w:rsidP="5C78BD3F" wp14:paraId="62CF8BF7" wp14:textId="706CBAFE">
      <w:pPr>
        <w:shd w:val="clear" w:color="auto" w:fill="FFFFFF" w:themeFill="background1"/>
        <w:spacing w:before="0" w:beforeAutospacing="off" w:after="0" w:afterAutospacing="off"/>
        <w:jc w:val="left"/>
      </w:pPr>
    </w:p>
    <w:p xmlns:wp14="http://schemas.microsoft.com/office/word/2010/wordml" w:rsidP="5C78BD3F" wp14:paraId="3BC4AAEF" wp14:textId="64F05C4C">
      <w:pPr>
        <w:shd w:val="clear" w:color="auto" w:fill="FFFFFF" w:themeFill="background1"/>
        <w:spacing w:before="0" w:beforeAutospacing="off" w:after="0" w:afterAutospacing="off"/>
        <w:jc w:val="left"/>
      </w:pPr>
      <w:r w:rsidRPr="5C78BD3F" w:rsidR="31722ABE">
        <w:rPr>
          <w:rFonts w:ascii="Arial" w:hAnsi="Arial" w:eastAsia="Arial" w:cs="Arial"/>
          <w:b w:val="0"/>
          <w:bCs w:val="0"/>
          <w:i w:val="0"/>
          <w:iCs w:val="0"/>
          <w:caps w:val="0"/>
          <w:smallCaps w:val="0"/>
          <w:noProof w:val="0"/>
          <w:color w:val="000000" w:themeColor="text1" w:themeTint="FF" w:themeShade="FF"/>
          <w:sz w:val="22"/>
          <w:szCs w:val="22"/>
          <w:lang w:val="en-US"/>
        </w:rPr>
        <w:t xml:space="preserve">Please find this </w:t>
      </w:r>
      <w:r w:rsidRPr="5C78BD3F" w:rsidR="31722ABE">
        <w:rPr>
          <w:rFonts w:ascii="Arial" w:hAnsi="Arial" w:eastAsia="Arial" w:cs="Arial"/>
          <w:b w:val="0"/>
          <w:bCs w:val="0"/>
          <w:i w:val="0"/>
          <w:iCs w:val="0"/>
          <w:caps w:val="0"/>
          <w:smallCaps w:val="0"/>
          <w:noProof w:val="0"/>
          <w:color w:val="000000" w:themeColor="text1" w:themeTint="FF" w:themeShade="FF"/>
          <w:sz w:val="22"/>
          <w:szCs w:val="22"/>
          <w:lang w:val="en-US"/>
        </w:rPr>
        <w:t>week's</w:t>
      </w:r>
      <w:r w:rsidRPr="5C78BD3F" w:rsidR="31722ABE">
        <w:rPr>
          <w:rFonts w:ascii="Arial" w:hAnsi="Arial" w:eastAsia="Arial" w:cs="Arial"/>
          <w:b w:val="0"/>
          <w:bCs w:val="0"/>
          <w:i w:val="0"/>
          <w:iCs w:val="0"/>
          <w:caps w:val="0"/>
          <w:smallCaps w:val="0"/>
          <w:noProof w:val="0"/>
          <w:color w:val="000000" w:themeColor="text1" w:themeTint="FF" w:themeShade="FF"/>
          <w:sz w:val="22"/>
          <w:szCs w:val="22"/>
          <w:lang w:val="en-US"/>
        </w:rPr>
        <w:t xml:space="preserve"> update:</w:t>
      </w:r>
    </w:p>
    <w:p xmlns:wp14="http://schemas.microsoft.com/office/word/2010/wordml" w:rsidP="5C78BD3F" wp14:paraId="0219F90E" wp14:textId="29374610">
      <w:pPr>
        <w:shd w:val="clear" w:color="auto" w:fill="FFFFFF" w:themeFill="background1"/>
        <w:spacing w:before="0" w:beforeAutospacing="off" w:after="0" w:afterAutospacing="off"/>
        <w:jc w:val="left"/>
      </w:pPr>
    </w:p>
    <w:p xmlns:wp14="http://schemas.microsoft.com/office/word/2010/wordml" w:rsidP="5C78BD3F" wp14:paraId="0B3844E7" wp14:textId="4C2862EC">
      <w:pPr>
        <w:shd w:val="clear" w:color="auto" w:fill="FFFFFF" w:themeFill="background1"/>
        <w:spacing w:before="0" w:beforeAutospacing="off" w:after="0" w:afterAutospacing="off"/>
        <w:jc w:val="left"/>
      </w:pPr>
      <w:r w:rsidRPr="5C78BD3F" w:rsidR="31722ABE">
        <w:rPr>
          <w:rFonts w:ascii="Arial" w:hAnsi="Arial" w:eastAsia="Arial" w:cs="Arial"/>
          <w:b w:val="1"/>
          <w:bCs w:val="1"/>
          <w:i w:val="0"/>
          <w:iCs w:val="0"/>
          <w:caps w:val="0"/>
          <w:smallCaps w:val="0"/>
          <w:noProof w:val="0"/>
          <w:color w:val="000000" w:themeColor="text1" w:themeTint="FF" w:themeShade="FF"/>
          <w:sz w:val="22"/>
          <w:szCs w:val="22"/>
          <w:u w:val="single"/>
          <w:lang w:val="en-US"/>
        </w:rPr>
        <w:t>Training</w:t>
      </w:r>
      <w:r w:rsidRPr="5C78BD3F" w:rsidR="31722ABE">
        <w:rPr>
          <w:rFonts w:ascii="Arial" w:hAnsi="Arial" w:eastAsia="Arial" w:cs="Arial"/>
          <w:b w:val="1"/>
          <w:bCs w:val="1"/>
          <w:i w:val="0"/>
          <w:iCs w:val="0"/>
          <w:caps w:val="0"/>
          <w:smallCaps w:val="0"/>
          <w:noProof w:val="0"/>
          <w:color w:val="000000" w:themeColor="text1" w:themeTint="FF" w:themeShade="FF"/>
          <w:sz w:val="22"/>
          <w:szCs w:val="22"/>
          <w:lang w:val="en-US"/>
        </w:rPr>
        <w:t xml:space="preserve"> - </w:t>
      </w:r>
      <w:r w:rsidRPr="5C78BD3F" w:rsidR="31722ABE">
        <w:rPr>
          <w:rFonts w:ascii="Arial" w:hAnsi="Arial" w:eastAsia="Arial" w:cs="Arial"/>
          <w:b w:val="0"/>
          <w:bCs w:val="0"/>
          <w:i w:val="0"/>
          <w:iCs w:val="0"/>
          <w:caps w:val="0"/>
          <w:smallCaps w:val="0"/>
          <w:noProof w:val="0"/>
          <w:color w:val="000000" w:themeColor="text1" w:themeTint="FF" w:themeShade="FF"/>
          <w:sz w:val="22"/>
          <w:szCs w:val="22"/>
          <w:lang w:val="en-US"/>
        </w:rPr>
        <w:t xml:space="preserve">Our next "Meet </w:t>
      </w:r>
      <w:r w:rsidRPr="5C78BD3F" w:rsidR="449D38F3">
        <w:rPr>
          <w:rFonts w:ascii="Arial" w:hAnsi="Arial" w:eastAsia="Arial" w:cs="Arial"/>
          <w:b w:val="0"/>
          <w:bCs w:val="0"/>
          <w:i w:val="0"/>
          <w:iCs w:val="0"/>
          <w:caps w:val="0"/>
          <w:smallCaps w:val="0"/>
          <w:noProof w:val="0"/>
          <w:color w:val="000000" w:themeColor="text1" w:themeTint="FF" w:themeShade="FF"/>
          <w:sz w:val="22"/>
          <w:szCs w:val="22"/>
          <w:lang w:val="en-US"/>
        </w:rPr>
        <w:t>the</w:t>
      </w:r>
      <w:r w:rsidRPr="5C78BD3F" w:rsidR="31722ABE">
        <w:rPr>
          <w:rFonts w:ascii="Arial" w:hAnsi="Arial" w:eastAsia="Arial" w:cs="Arial"/>
          <w:b w:val="0"/>
          <w:bCs w:val="0"/>
          <w:i w:val="0"/>
          <w:iCs w:val="0"/>
          <w:caps w:val="0"/>
          <w:smallCaps w:val="0"/>
          <w:noProof w:val="0"/>
          <w:color w:val="000000" w:themeColor="text1" w:themeTint="FF" w:themeShade="FF"/>
          <w:sz w:val="22"/>
          <w:szCs w:val="22"/>
          <w:lang w:val="en-US"/>
        </w:rPr>
        <w:t xml:space="preserve"> Funder" session takes place at PCVS Offices on Thursday 17</w:t>
      </w:r>
      <w:r w:rsidRPr="5C78BD3F" w:rsidR="31722ABE">
        <w:rPr>
          <w:rFonts w:ascii="Arial" w:hAnsi="Arial" w:eastAsia="Arial" w:cs="Arial"/>
          <w:b w:val="0"/>
          <w:bCs w:val="0"/>
          <w:i w:val="0"/>
          <w:iCs w:val="0"/>
          <w:caps w:val="0"/>
          <w:smallCaps w:val="0"/>
          <w:noProof w:val="0"/>
          <w:color w:val="000000" w:themeColor="text1" w:themeTint="FF" w:themeShade="FF"/>
          <w:sz w:val="22"/>
          <w:szCs w:val="22"/>
          <w:vertAlign w:val="superscript"/>
          <w:lang w:val="en-US"/>
        </w:rPr>
        <w:t>th</w:t>
      </w:r>
      <w:r w:rsidRPr="5C78BD3F" w:rsidR="31722ABE">
        <w:rPr>
          <w:rFonts w:ascii="Arial" w:hAnsi="Arial" w:eastAsia="Arial" w:cs="Arial"/>
          <w:b w:val="0"/>
          <w:bCs w:val="0"/>
          <w:i w:val="0"/>
          <w:iCs w:val="0"/>
          <w:caps w:val="0"/>
          <w:smallCaps w:val="0"/>
          <w:noProof w:val="0"/>
          <w:color w:val="000000" w:themeColor="text1" w:themeTint="FF" w:themeShade="FF"/>
          <w:sz w:val="22"/>
          <w:szCs w:val="22"/>
          <w:lang w:val="en-US"/>
        </w:rPr>
        <w:t xml:space="preserve"> July between 10am and 12pm. Come and meet Kiera Pullen from National Gas, and find out what funding opportunities can be accessed, followed by a "Bitesize" training session on Equality, </w:t>
      </w:r>
      <w:r w:rsidRPr="5C78BD3F" w:rsidR="31722ABE">
        <w:rPr>
          <w:rFonts w:ascii="Arial" w:hAnsi="Arial" w:eastAsia="Arial" w:cs="Arial"/>
          <w:b w:val="0"/>
          <w:bCs w:val="0"/>
          <w:i w:val="0"/>
          <w:iCs w:val="0"/>
          <w:caps w:val="0"/>
          <w:smallCaps w:val="0"/>
          <w:noProof w:val="0"/>
          <w:color w:val="000000" w:themeColor="text1" w:themeTint="FF" w:themeShade="FF"/>
          <w:sz w:val="22"/>
          <w:szCs w:val="22"/>
          <w:lang w:val="en-US"/>
        </w:rPr>
        <w:t>Diversity</w:t>
      </w:r>
      <w:r w:rsidRPr="5C78BD3F" w:rsidR="31722ABE">
        <w:rPr>
          <w:rFonts w:ascii="Arial" w:hAnsi="Arial" w:eastAsia="Arial" w:cs="Arial"/>
          <w:b w:val="0"/>
          <w:bCs w:val="0"/>
          <w:i w:val="0"/>
          <w:iCs w:val="0"/>
          <w:caps w:val="0"/>
          <w:smallCaps w:val="0"/>
          <w:noProof w:val="0"/>
          <w:color w:val="000000" w:themeColor="text1" w:themeTint="FF" w:themeShade="FF"/>
          <w:sz w:val="22"/>
          <w:szCs w:val="22"/>
          <w:lang w:val="en-US"/>
        </w:rPr>
        <w:t xml:space="preserve"> and Inclusion.</w:t>
      </w:r>
    </w:p>
    <w:p xmlns:wp14="http://schemas.microsoft.com/office/word/2010/wordml" w:rsidP="5C78BD3F" wp14:paraId="53A4C05B" wp14:textId="1B38B90F">
      <w:pPr>
        <w:shd w:val="clear" w:color="auto" w:fill="FFFFFF" w:themeFill="background1"/>
        <w:spacing w:before="0" w:beforeAutospacing="off" w:after="0" w:afterAutospacing="off"/>
        <w:jc w:val="left"/>
      </w:pPr>
      <w:r w:rsidRPr="5C78BD3F" w:rsidR="31722ABE">
        <w:rPr>
          <w:rFonts w:ascii="Arial" w:hAnsi="Arial" w:eastAsia="Arial" w:cs="Arial"/>
          <w:b w:val="0"/>
          <w:bCs w:val="0"/>
          <w:i w:val="0"/>
          <w:iCs w:val="0"/>
          <w:caps w:val="0"/>
          <w:smallCaps w:val="0"/>
          <w:noProof w:val="0"/>
          <w:color w:val="000000" w:themeColor="text1" w:themeTint="FF" w:themeShade="FF"/>
          <w:sz w:val="22"/>
          <w:szCs w:val="22"/>
          <w:lang w:val="en-US"/>
        </w:rPr>
        <w:t xml:space="preserve">To register please </w:t>
      </w:r>
      <w:hyperlink w:anchor="pcvsEvents" r:id="Re324e72905174204">
        <w:r w:rsidRPr="5C78BD3F" w:rsidR="31722ABE">
          <w:rPr>
            <w:rStyle w:val="Hyperlink"/>
            <w:rFonts w:ascii="Arial" w:hAnsi="Arial" w:eastAsia="Arial" w:cs="Arial"/>
            <w:b w:val="0"/>
            <w:bCs w:val="0"/>
            <w:i w:val="0"/>
            <w:iCs w:val="0"/>
            <w:caps w:val="0"/>
            <w:smallCaps w:val="0"/>
            <w:noProof w:val="0"/>
            <w:color w:val="000000" w:themeColor="text1" w:themeTint="FF" w:themeShade="FF"/>
            <w:sz w:val="22"/>
            <w:szCs w:val="22"/>
            <w:lang w:val="en-US"/>
          </w:rPr>
          <w:t>click here.</w:t>
        </w:r>
      </w:hyperlink>
    </w:p>
    <w:p xmlns:wp14="http://schemas.microsoft.com/office/word/2010/wordml" w:rsidP="5C78BD3F" wp14:paraId="12A34356" wp14:textId="7E525EEF">
      <w:pPr>
        <w:shd w:val="clear" w:color="auto" w:fill="FFFFFF" w:themeFill="background1"/>
        <w:spacing w:before="0" w:beforeAutospacing="off" w:after="0" w:afterAutospacing="off"/>
        <w:jc w:val="left"/>
      </w:pPr>
    </w:p>
    <w:p xmlns:wp14="http://schemas.microsoft.com/office/word/2010/wordml" w:rsidP="5C78BD3F" wp14:paraId="2092C29F" wp14:textId="0E0D2A61">
      <w:pPr>
        <w:shd w:val="clear" w:color="auto" w:fill="FFFFFF" w:themeFill="background1"/>
        <w:spacing w:before="0" w:beforeAutospacing="off" w:after="160" w:afterAutospacing="off"/>
        <w:jc w:val="left"/>
      </w:pPr>
      <w:r w:rsidRPr="5C78BD3F" w:rsidR="31722ABE">
        <w:rPr>
          <w:rFonts w:ascii="Arial" w:hAnsi="Arial" w:eastAsia="Arial" w:cs="Arial"/>
          <w:b w:val="1"/>
          <w:bCs w:val="1"/>
          <w:i w:val="0"/>
          <w:iCs w:val="0"/>
          <w:caps w:val="0"/>
          <w:smallCaps w:val="0"/>
          <w:noProof w:val="0"/>
          <w:color w:val="000000" w:themeColor="text1" w:themeTint="FF" w:themeShade="FF"/>
          <w:sz w:val="22"/>
          <w:szCs w:val="22"/>
          <w:u w:val="single"/>
          <w:lang w:val="en-US"/>
        </w:rPr>
        <w:t>Membership Engagement Event</w:t>
      </w:r>
      <w:r w:rsidRPr="5C78BD3F" w:rsidR="31722ABE">
        <w:rPr>
          <w:rFonts w:ascii="Arial" w:hAnsi="Arial" w:eastAsia="Arial" w:cs="Arial"/>
          <w:b w:val="0"/>
          <w:bCs w:val="0"/>
          <w:i w:val="0"/>
          <w:iCs w:val="0"/>
          <w:caps w:val="0"/>
          <w:smallCaps w:val="0"/>
          <w:noProof w:val="0"/>
          <w:color w:val="000000" w:themeColor="text1" w:themeTint="FF" w:themeShade="FF"/>
          <w:sz w:val="22"/>
          <w:szCs w:val="22"/>
          <w:lang w:val="en-US"/>
        </w:rPr>
        <w:t xml:space="preserve"> - Following on from our successful Membership Engagement Events in March and June we are now pleased to announce the next event will be happening in July with an online meeting to help ensure that those of you not available previously can attend. </w:t>
      </w:r>
    </w:p>
    <w:p xmlns:wp14="http://schemas.microsoft.com/office/word/2010/wordml" w:rsidP="5C78BD3F" wp14:paraId="56AA08AA" wp14:textId="58D3FF27">
      <w:pPr>
        <w:shd w:val="clear" w:color="auto" w:fill="FFFFFF" w:themeFill="background1"/>
        <w:spacing w:before="0" w:beforeAutospacing="off" w:after="160" w:afterAutospacing="off"/>
        <w:jc w:val="left"/>
      </w:pPr>
      <w:r w:rsidRPr="5C78BD3F" w:rsidR="31722ABE">
        <w:rPr>
          <w:rFonts w:ascii="Arial" w:hAnsi="Arial" w:eastAsia="Arial" w:cs="Arial"/>
          <w:b w:val="0"/>
          <w:bCs w:val="0"/>
          <w:i w:val="0"/>
          <w:iCs w:val="0"/>
          <w:caps w:val="0"/>
          <w:smallCaps w:val="0"/>
          <w:noProof w:val="0"/>
          <w:color w:val="000000" w:themeColor="text1" w:themeTint="FF" w:themeShade="FF"/>
          <w:sz w:val="22"/>
          <w:szCs w:val="22"/>
          <w:lang w:val="en-US"/>
        </w:rPr>
        <w:t xml:space="preserve">This will take place between 11am-12pm on Tuesday 15th July - Online via Teams - joining instructions will be sent to you once you have registered. </w:t>
      </w:r>
    </w:p>
    <w:p xmlns:wp14="http://schemas.microsoft.com/office/word/2010/wordml" w:rsidP="5C78BD3F" wp14:paraId="295A4F73" wp14:textId="4D028796">
      <w:pPr>
        <w:shd w:val="clear" w:color="auto" w:fill="FFFFFF" w:themeFill="background1"/>
        <w:spacing w:before="0" w:beforeAutospacing="off" w:after="160" w:afterAutospacing="off"/>
        <w:jc w:val="left"/>
      </w:pPr>
      <w:r w:rsidRPr="5C78BD3F" w:rsidR="31722ABE">
        <w:rPr>
          <w:rFonts w:ascii="Arial" w:hAnsi="Arial" w:eastAsia="Arial" w:cs="Arial"/>
          <w:b w:val="1"/>
          <w:bCs w:val="1"/>
          <w:i w:val="0"/>
          <w:iCs w:val="0"/>
          <w:caps w:val="0"/>
          <w:smallCaps w:val="0"/>
          <w:noProof w:val="0"/>
          <w:color w:val="000000" w:themeColor="text1" w:themeTint="FF" w:themeShade="FF"/>
          <w:sz w:val="22"/>
          <w:szCs w:val="22"/>
          <w:lang w:val="en-US"/>
        </w:rPr>
        <w:t xml:space="preserve">To register interest please email </w:t>
      </w:r>
      <w:hyperlink r:id="Rda281d986d174d04">
        <w:r w:rsidRPr="5C78BD3F" w:rsidR="31722ABE">
          <w:rPr>
            <w:rStyle w:val="Hyperlink"/>
            <w:rFonts w:ascii="Arial" w:hAnsi="Arial" w:eastAsia="Arial" w:cs="Arial"/>
            <w:b w:val="1"/>
            <w:bCs w:val="1"/>
            <w:i w:val="0"/>
            <w:iCs w:val="0"/>
            <w:caps w:val="0"/>
            <w:smallCaps w:val="0"/>
            <w:noProof w:val="0"/>
            <w:sz w:val="22"/>
            <w:szCs w:val="22"/>
            <w:lang w:val="en-US"/>
          </w:rPr>
          <w:t>frances.hunter@pcvs.co.uk</w:t>
        </w:r>
      </w:hyperlink>
      <w:r w:rsidRPr="5C78BD3F" w:rsidR="31722ABE">
        <w:rPr>
          <w:rFonts w:ascii="Arial" w:hAnsi="Arial" w:eastAsia="Arial" w:cs="Arial"/>
          <w:b w:val="0"/>
          <w:bCs w:val="0"/>
          <w:i w:val="0"/>
          <w:iCs w:val="0"/>
          <w:caps w:val="0"/>
          <w:smallCaps w:val="0"/>
          <w:noProof w:val="0"/>
          <w:color w:val="000000" w:themeColor="text1" w:themeTint="FF" w:themeShade="FF"/>
          <w:sz w:val="22"/>
          <w:szCs w:val="22"/>
          <w:lang w:val="en-US"/>
        </w:rPr>
        <w:t xml:space="preserve"> </w:t>
      </w:r>
    </w:p>
    <w:p xmlns:wp14="http://schemas.microsoft.com/office/word/2010/wordml" w:rsidP="5C78BD3F" wp14:paraId="174E4E6D" wp14:textId="313D3291">
      <w:pPr>
        <w:shd w:val="clear" w:color="auto" w:fill="FFFFFF" w:themeFill="background1"/>
        <w:spacing w:before="0" w:beforeAutospacing="off" w:after="160" w:afterAutospacing="off"/>
        <w:jc w:val="left"/>
      </w:pPr>
      <w:r w:rsidRPr="5C78BD3F" w:rsidR="31722ABE">
        <w:rPr>
          <w:rFonts w:ascii="Arial" w:hAnsi="Arial" w:eastAsia="Arial" w:cs="Arial"/>
          <w:b w:val="0"/>
          <w:bCs w:val="0"/>
          <w:i w:val="0"/>
          <w:iCs w:val="0"/>
          <w:caps w:val="0"/>
          <w:smallCaps w:val="0"/>
          <w:noProof w:val="0"/>
          <w:color w:val="000000" w:themeColor="text1" w:themeTint="FF" w:themeShade="FF"/>
          <w:sz w:val="22"/>
          <w:szCs w:val="22"/>
          <w:lang w:val="en-US"/>
        </w:rPr>
        <w:t xml:space="preserve">There will be an opportunity to find out more about our proposed refreshed PCVS Membership Offer, ask questions and offer your thoughts and views.  </w:t>
      </w:r>
    </w:p>
    <w:p xmlns:wp14="http://schemas.microsoft.com/office/word/2010/wordml" w:rsidP="5C78BD3F" wp14:paraId="3F819B55" wp14:textId="79F25F5D">
      <w:pPr>
        <w:shd w:val="clear" w:color="auto" w:fill="FFFFFF" w:themeFill="background1"/>
        <w:spacing w:before="0" w:beforeAutospacing="off" w:after="160" w:afterAutospacing="off"/>
        <w:jc w:val="left"/>
      </w:pPr>
      <w:r w:rsidRPr="5C78BD3F" w:rsidR="31722ABE">
        <w:rPr>
          <w:rFonts w:ascii="Arial" w:hAnsi="Arial" w:eastAsia="Arial" w:cs="Arial"/>
          <w:b w:val="0"/>
          <w:bCs w:val="0"/>
          <w:i w:val="0"/>
          <w:iCs w:val="0"/>
          <w:caps w:val="0"/>
          <w:smallCaps w:val="0"/>
          <w:noProof w:val="0"/>
          <w:color w:val="000000" w:themeColor="text1" w:themeTint="FF" w:themeShade="FF"/>
          <w:sz w:val="22"/>
          <w:szCs w:val="22"/>
          <w:lang w:val="en-US"/>
        </w:rPr>
        <w:t>We have been listening to all your feedback about our proposed Membership Offer and want to ensure that all members have the opportunity to participate and give their views, this is the final opportunity to ask direct questions before we end our consultation process with an online survey based on all the feedback we've received so far.</w:t>
      </w:r>
    </w:p>
    <w:p xmlns:wp14="http://schemas.microsoft.com/office/word/2010/wordml" w:rsidP="5C78BD3F" wp14:paraId="521A3076" wp14:textId="1578390F">
      <w:pPr>
        <w:shd w:val="clear" w:color="auto" w:fill="FFFFFF" w:themeFill="background1"/>
        <w:spacing w:before="0" w:beforeAutospacing="off" w:after="0" w:afterAutospacing="off"/>
        <w:jc w:val="left"/>
      </w:pPr>
      <w:r w:rsidRPr="5C78BD3F" w:rsidR="31722ABE">
        <w:rPr>
          <w:rFonts w:ascii="Arial" w:hAnsi="Arial" w:eastAsia="Arial" w:cs="Arial"/>
          <w:b w:val="1"/>
          <w:bCs w:val="1"/>
          <w:i w:val="0"/>
          <w:iCs w:val="0"/>
          <w:caps w:val="0"/>
          <w:smallCaps w:val="0"/>
          <w:noProof w:val="0"/>
          <w:color w:val="000000" w:themeColor="text1" w:themeTint="FF" w:themeShade="FF"/>
          <w:sz w:val="22"/>
          <w:szCs w:val="22"/>
          <w:u w:val="single"/>
          <w:lang w:val="en-US"/>
        </w:rPr>
        <w:t>We need your help to shape the future of the voluntary sector</w:t>
      </w:r>
      <w:r w:rsidRPr="5C78BD3F" w:rsidR="31722ABE">
        <w:rPr>
          <w:rFonts w:ascii="Arial" w:hAnsi="Arial" w:eastAsia="Arial" w:cs="Arial"/>
          <w:b w:val="0"/>
          <w:bCs w:val="0"/>
          <w:i w:val="0"/>
          <w:iCs w:val="0"/>
          <w:caps w:val="0"/>
          <w:smallCaps w:val="0"/>
          <w:noProof w:val="0"/>
          <w:color w:val="000000" w:themeColor="text1" w:themeTint="FF" w:themeShade="FF"/>
          <w:sz w:val="22"/>
          <w:szCs w:val="22"/>
          <w:lang w:val="en-US"/>
        </w:rPr>
        <w:t xml:space="preserve"> - Here at PCVS we know how hard our local voluntary and community organisations work to make a difference for those living in Peterborough and Cambridgeshire and we want to make sure that this is well recognised and properly valued.</w:t>
      </w:r>
    </w:p>
    <w:p xmlns:wp14="http://schemas.microsoft.com/office/word/2010/wordml" w:rsidP="5C78BD3F" wp14:paraId="197A8D65" wp14:textId="56BF03F9">
      <w:pPr>
        <w:shd w:val="clear" w:color="auto" w:fill="FFFFFF" w:themeFill="background1"/>
        <w:spacing w:before="220" w:beforeAutospacing="off" w:after="220" w:afterAutospacing="off"/>
        <w:jc w:val="left"/>
      </w:pPr>
      <w:r w:rsidRPr="5C78BD3F" w:rsidR="31722ABE">
        <w:rPr>
          <w:rFonts w:ascii="Arial" w:hAnsi="Arial" w:eastAsia="Arial" w:cs="Arial"/>
          <w:b w:val="0"/>
          <w:bCs w:val="0"/>
          <w:i w:val="0"/>
          <w:iCs w:val="0"/>
          <w:caps w:val="0"/>
          <w:smallCaps w:val="0"/>
          <w:noProof w:val="0"/>
          <w:color w:val="000000" w:themeColor="text1" w:themeTint="FF" w:themeShade="FF"/>
          <w:sz w:val="22"/>
          <w:szCs w:val="22"/>
          <w:lang w:val="en-US"/>
        </w:rPr>
        <w:t>The Third Sector Trends Survey helps to do just that, and we would encourage you to take part and help raise the profile of the VCFSE and highlight the achievements, challenges and ongoing amazing work across the sector.</w:t>
      </w:r>
    </w:p>
    <w:p xmlns:wp14="http://schemas.microsoft.com/office/word/2010/wordml" w:rsidP="5C78BD3F" wp14:paraId="7ED21039" wp14:textId="05DCB207">
      <w:pPr>
        <w:shd w:val="clear" w:color="auto" w:fill="FFFFFF" w:themeFill="background1"/>
        <w:spacing w:before="220" w:beforeAutospacing="off" w:after="220" w:afterAutospacing="off"/>
        <w:jc w:val="left"/>
      </w:pPr>
      <w:r w:rsidRPr="5C78BD3F" w:rsidR="31722ABE">
        <w:rPr>
          <w:rFonts w:ascii="Arial" w:hAnsi="Arial" w:eastAsia="Arial" w:cs="Arial"/>
          <w:b w:val="0"/>
          <w:bCs w:val="0"/>
          <w:i w:val="0"/>
          <w:iCs w:val="0"/>
          <w:caps w:val="0"/>
          <w:smallCaps w:val="0"/>
          <w:noProof w:val="0"/>
          <w:color w:val="000000" w:themeColor="text1" w:themeTint="FF" w:themeShade="FF"/>
          <w:sz w:val="22"/>
          <w:szCs w:val="22"/>
          <w:lang w:val="en-US"/>
        </w:rPr>
        <w:t>Many of you will have helped with this research before and if you’re a new organisation, Durham University are just as keen to see what you do, how things are going and what you’re achieving.</w:t>
      </w:r>
    </w:p>
    <w:p xmlns:wp14="http://schemas.microsoft.com/office/word/2010/wordml" w:rsidP="5C78BD3F" wp14:paraId="45D3B74D" wp14:textId="2DD83BDA">
      <w:pPr>
        <w:shd w:val="clear" w:color="auto" w:fill="FFFFFF" w:themeFill="background1"/>
        <w:spacing w:before="220" w:beforeAutospacing="off" w:after="220" w:afterAutospacing="off"/>
        <w:jc w:val="left"/>
      </w:pPr>
      <w:r w:rsidRPr="5C78BD3F" w:rsidR="31722ABE">
        <w:rPr>
          <w:rFonts w:ascii="Arial" w:hAnsi="Arial" w:eastAsia="Arial" w:cs="Arial"/>
          <w:b w:val="0"/>
          <w:bCs w:val="0"/>
          <w:i w:val="0"/>
          <w:iCs w:val="0"/>
          <w:caps w:val="0"/>
          <w:smallCaps w:val="0"/>
          <w:noProof w:val="0"/>
          <w:color w:val="000000" w:themeColor="text1" w:themeTint="FF" w:themeShade="FF"/>
          <w:sz w:val="22"/>
          <w:szCs w:val="22"/>
          <w:lang w:val="en-US"/>
        </w:rPr>
        <w:t>Whether you’re big or small - thriving, struggling or just going along as normal – they need to hear from you. It’s quick and easy to do on your PC, laptop, tablet or phone. It’s interesting too and really helps to build a picture about how the voluntary sector responds to and initiates change in society.</w:t>
      </w:r>
    </w:p>
    <w:p xmlns:wp14="http://schemas.microsoft.com/office/word/2010/wordml" w:rsidP="5C78BD3F" wp14:paraId="17A051B9" wp14:textId="79B171FB">
      <w:pPr>
        <w:shd w:val="clear" w:color="auto" w:fill="FFFFFF" w:themeFill="background1"/>
        <w:spacing w:before="220" w:beforeAutospacing="off" w:after="220" w:afterAutospacing="off"/>
        <w:jc w:val="left"/>
      </w:pPr>
      <w:r w:rsidRPr="5C78BD3F" w:rsidR="31722ABE">
        <w:rPr>
          <w:rFonts w:ascii="Arial" w:hAnsi="Arial" w:eastAsia="Arial" w:cs="Arial"/>
          <w:b w:val="0"/>
          <w:bCs w:val="0"/>
          <w:i w:val="0"/>
          <w:iCs w:val="0"/>
          <w:caps w:val="0"/>
          <w:smallCaps w:val="0"/>
          <w:noProof w:val="0"/>
          <w:color w:val="000000" w:themeColor="text1" w:themeTint="FF" w:themeShade="FF"/>
          <w:sz w:val="22"/>
          <w:szCs w:val="22"/>
          <w:lang w:val="en-US"/>
        </w:rPr>
        <w:t>So if you’re an amateur sports, dance or gardening club, a village hall, a carers’ group, an arts organisation, a campaigning trust; or if you deliver social or health services, care for the environment or run a hostel or food bank – whatever you do, it’s all equally important.</w:t>
      </w:r>
    </w:p>
    <w:p xmlns:wp14="http://schemas.microsoft.com/office/word/2010/wordml" w:rsidP="5C78BD3F" wp14:paraId="2E4F5490" wp14:textId="52769E3D">
      <w:pPr>
        <w:shd w:val="clear" w:color="auto" w:fill="FFFFFF" w:themeFill="background1"/>
        <w:spacing w:before="220" w:beforeAutospacing="off" w:after="220" w:afterAutospacing="off"/>
        <w:jc w:val="left"/>
      </w:pPr>
      <w:r w:rsidRPr="5C78BD3F" w:rsidR="31722ABE">
        <w:rPr>
          <w:rFonts w:ascii="Arial" w:hAnsi="Arial" w:eastAsia="Arial" w:cs="Arial"/>
          <w:b w:val="0"/>
          <w:bCs w:val="0"/>
          <w:i w:val="0"/>
          <w:iCs w:val="0"/>
          <w:caps w:val="0"/>
          <w:smallCaps w:val="0"/>
          <w:noProof w:val="0"/>
          <w:color w:val="000000" w:themeColor="text1" w:themeTint="FF" w:themeShade="FF"/>
          <w:sz w:val="22"/>
          <w:szCs w:val="22"/>
          <w:lang w:val="en-US"/>
        </w:rPr>
        <w:t>The study is big (6,000+ responses in 2022) and runs right across England and Wales. But its focus is still very local – looking at how the voluntary sector develops and works in areas like ours – whether the interests you serve are focused in a neighbourhood/village – or span national/international boundaries.</w:t>
      </w:r>
    </w:p>
    <w:p xmlns:wp14="http://schemas.microsoft.com/office/word/2010/wordml" w:rsidP="5C78BD3F" wp14:paraId="40D74C0F" wp14:textId="67B007F7">
      <w:pPr>
        <w:shd w:val="clear" w:color="auto" w:fill="FFFFFF" w:themeFill="background1"/>
        <w:spacing w:before="220" w:beforeAutospacing="off" w:after="220" w:afterAutospacing="off"/>
        <w:jc w:val="left"/>
      </w:pPr>
      <w:r w:rsidRPr="5C78BD3F" w:rsidR="31722ABE">
        <w:rPr>
          <w:rFonts w:ascii="Arial" w:hAnsi="Arial" w:eastAsia="Arial" w:cs="Arial"/>
          <w:b w:val="0"/>
          <w:bCs w:val="0"/>
          <w:i w:val="0"/>
          <w:iCs w:val="0"/>
          <w:caps w:val="0"/>
          <w:smallCaps w:val="0"/>
          <w:noProof w:val="0"/>
          <w:color w:val="000000" w:themeColor="text1" w:themeTint="FF" w:themeShade="FF"/>
          <w:sz w:val="22"/>
          <w:szCs w:val="22"/>
          <w:lang w:val="en-US"/>
        </w:rPr>
        <w:t>It’s completely confidential, incredibly relevant to the voluntary sector and those who support it and only happens every three years.</w:t>
      </w:r>
    </w:p>
    <w:p xmlns:wp14="http://schemas.microsoft.com/office/word/2010/wordml" w:rsidP="5C78BD3F" wp14:paraId="7410BEAC" wp14:textId="73028CEC">
      <w:pPr>
        <w:shd w:val="clear" w:color="auto" w:fill="FFFFFF" w:themeFill="background1"/>
        <w:spacing w:before="220" w:beforeAutospacing="off" w:after="220" w:afterAutospacing="off"/>
        <w:jc w:val="left"/>
      </w:pPr>
      <w:r w:rsidRPr="5C78BD3F" w:rsidR="31722ABE">
        <w:rPr>
          <w:rFonts w:ascii="Arial" w:hAnsi="Arial" w:eastAsia="Arial" w:cs="Arial"/>
          <w:b w:val="0"/>
          <w:bCs w:val="0"/>
          <w:i w:val="0"/>
          <w:iCs w:val="0"/>
          <w:caps w:val="0"/>
          <w:smallCaps w:val="0"/>
          <w:noProof w:val="0"/>
          <w:color w:val="000000" w:themeColor="text1" w:themeTint="FF" w:themeShade="FF"/>
          <w:sz w:val="22"/>
          <w:szCs w:val="22"/>
          <w:lang w:val="en-US"/>
        </w:rPr>
        <w:t xml:space="preserve">To take part, click here </w:t>
      </w:r>
      <w:hyperlink r:id="R9fc63eb195a9453a">
        <w:r w:rsidRPr="5C78BD3F" w:rsidR="31722ABE">
          <w:rPr>
            <w:rStyle w:val="Hyperlink"/>
            <w:rFonts w:ascii="Arial" w:hAnsi="Arial" w:eastAsia="Arial" w:cs="Arial"/>
            <w:b w:val="0"/>
            <w:bCs w:val="0"/>
            <w:i w:val="0"/>
            <w:iCs w:val="0"/>
            <w:caps w:val="0"/>
            <w:smallCaps w:val="0"/>
            <w:noProof w:val="0"/>
            <w:color w:val="000000" w:themeColor="text1" w:themeTint="FF" w:themeShade="FF"/>
            <w:sz w:val="22"/>
            <w:szCs w:val="22"/>
            <w:lang w:val="en-US"/>
          </w:rPr>
          <w:t>Third Sector Trends in England and Wales 2025</w:t>
        </w:r>
      </w:hyperlink>
      <w:r w:rsidRPr="5C78BD3F" w:rsidR="31722ABE">
        <w:rPr>
          <w:rFonts w:ascii="Arial" w:hAnsi="Arial" w:eastAsia="Arial" w:cs="Arial"/>
          <w:b w:val="0"/>
          <w:bCs w:val="0"/>
          <w:i w:val="0"/>
          <w:iCs w:val="0"/>
          <w:caps w:val="0"/>
          <w:smallCaps w:val="0"/>
          <w:noProof w:val="0"/>
          <w:color w:val="000000" w:themeColor="text1" w:themeTint="FF" w:themeShade="FF"/>
          <w:sz w:val="22"/>
          <w:szCs w:val="22"/>
          <w:lang w:val="en-US"/>
        </w:rPr>
        <w:t>.</w:t>
      </w:r>
    </w:p>
    <w:p xmlns:wp14="http://schemas.microsoft.com/office/word/2010/wordml" w:rsidP="5C78BD3F" wp14:paraId="046E0B45" wp14:textId="5573A388">
      <w:pPr>
        <w:shd w:val="clear" w:color="auto" w:fill="FFFFFF" w:themeFill="background1"/>
        <w:spacing w:before="220" w:beforeAutospacing="off" w:after="220" w:afterAutospacing="off"/>
        <w:jc w:val="left"/>
      </w:pPr>
      <w:r w:rsidRPr="5C78BD3F" w:rsidR="31722ABE">
        <w:rPr>
          <w:rFonts w:ascii="Arial" w:hAnsi="Arial" w:eastAsia="Arial" w:cs="Arial"/>
          <w:b w:val="0"/>
          <w:bCs w:val="0"/>
          <w:i w:val="0"/>
          <w:iCs w:val="0"/>
          <w:caps w:val="0"/>
          <w:smallCaps w:val="0"/>
          <w:noProof w:val="0"/>
          <w:color w:val="000000" w:themeColor="text1" w:themeTint="FF" w:themeShade="FF"/>
          <w:sz w:val="22"/>
          <w:szCs w:val="22"/>
          <w:lang w:val="en-US"/>
        </w:rPr>
        <w:t xml:space="preserve">If you’re worried about anything – please contact Professor Tony Chapman, Durham University </w:t>
      </w:r>
      <w:hyperlink r:id="Red253b4848334b33">
        <w:r w:rsidRPr="5C78BD3F" w:rsidR="31722ABE">
          <w:rPr>
            <w:rStyle w:val="Hyperlink"/>
            <w:rFonts w:ascii="Arial" w:hAnsi="Arial" w:eastAsia="Arial" w:cs="Arial"/>
            <w:b w:val="0"/>
            <w:bCs w:val="0"/>
            <w:i w:val="0"/>
            <w:iCs w:val="0"/>
            <w:caps w:val="0"/>
            <w:smallCaps w:val="0"/>
            <w:noProof w:val="0"/>
            <w:color w:val="000000" w:themeColor="text1" w:themeTint="FF" w:themeShade="FF"/>
            <w:sz w:val="22"/>
            <w:szCs w:val="22"/>
            <w:lang w:val="en-US"/>
          </w:rPr>
          <w:t>tony.chapman@durham.ac.uk</w:t>
        </w:r>
      </w:hyperlink>
    </w:p>
    <w:p xmlns:wp14="http://schemas.microsoft.com/office/word/2010/wordml" w:rsidP="5C78BD3F" wp14:paraId="591E06CE" wp14:textId="043107B4">
      <w:pPr>
        <w:shd w:val="clear" w:color="auto" w:fill="FFFFFF" w:themeFill="background1"/>
        <w:spacing w:before="0" w:beforeAutospacing="off" w:after="0" w:afterAutospacing="off"/>
      </w:pPr>
      <w:r w:rsidRPr="5C78BD3F" w:rsidR="31722ABE">
        <w:rPr>
          <w:rFonts w:ascii="Arial" w:hAnsi="Arial" w:eastAsia="Arial" w:cs="Arial"/>
          <w:b w:val="1"/>
          <w:bCs w:val="1"/>
          <w:i w:val="0"/>
          <w:iCs w:val="0"/>
          <w:caps w:val="0"/>
          <w:smallCaps w:val="0"/>
          <w:noProof w:val="0"/>
          <w:color w:val="000000" w:themeColor="text1" w:themeTint="FF" w:themeShade="FF"/>
          <w:sz w:val="22"/>
          <w:szCs w:val="22"/>
          <w:lang w:val="en-US"/>
        </w:rPr>
        <w:t xml:space="preserve">Want to give Walking Football a go this summer? Here’s your chance? </w:t>
      </w:r>
    </w:p>
    <w:p xmlns:wp14="http://schemas.microsoft.com/office/word/2010/wordml" w:rsidP="5C78BD3F" wp14:paraId="19B31ECA" wp14:textId="5A07E60C">
      <w:pPr>
        <w:shd w:val="clear" w:color="auto" w:fill="FFFFFF" w:themeFill="background1"/>
        <w:spacing w:before="0" w:beforeAutospacing="off" w:after="0" w:afterAutospacing="off"/>
        <w:jc w:val="left"/>
      </w:pPr>
      <w:r w:rsidRPr="5C78BD3F" w:rsidR="31722ABE">
        <w:rPr>
          <w:rFonts w:ascii="Arial" w:hAnsi="Arial" w:eastAsia="Arial" w:cs="Arial"/>
          <w:b w:val="0"/>
          <w:bCs w:val="0"/>
          <w:i w:val="0"/>
          <w:iCs w:val="0"/>
          <w:caps w:val="0"/>
          <w:smallCaps w:val="0"/>
          <w:noProof w:val="0"/>
          <w:color w:val="000000" w:themeColor="text1" w:themeTint="FF" w:themeShade="FF"/>
          <w:sz w:val="22"/>
          <w:szCs w:val="22"/>
          <w:lang w:val="en-US"/>
        </w:rPr>
        <w:t xml:space="preserve">PECT in collaboration with Peterborough United are providing a new FREE Walking Football offer. </w:t>
      </w:r>
    </w:p>
    <w:p xmlns:wp14="http://schemas.microsoft.com/office/word/2010/wordml" w:rsidP="5C78BD3F" wp14:paraId="1F935DF4" wp14:textId="186EB125">
      <w:pPr>
        <w:shd w:val="clear" w:color="auto" w:fill="FFFFFF" w:themeFill="background1"/>
        <w:spacing w:before="0" w:beforeAutospacing="off" w:after="0" w:afterAutospacing="off"/>
        <w:jc w:val="left"/>
      </w:pPr>
      <w:r w:rsidRPr="5C78BD3F" w:rsidR="31722ABE">
        <w:rPr>
          <w:rFonts w:ascii="Arial" w:hAnsi="Arial" w:eastAsia="Arial" w:cs="Arial"/>
          <w:b w:val="0"/>
          <w:bCs w:val="0"/>
          <w:i w:val="0"/>
          <w:iCs w:val="0"/>
          <w:caps w:val="0"/>
          <w:smallCaps w:val="0"/>
          <w:noProof w:val="0"/>
          <w:color w:val="000000" w:themeColor="text1" w:themeTint="FF" w:themeShade="FF"/>
          <w:sz w:val="22"/>
          <w:szCs w:val="22"/>
          <w:lang w:val="en-US"/>
        </w:rPr>
        <w:t>This is open to anyone who would like to get involved and is appropriate for all ages and abilities. It is a great way to get outside and take part in easy to access physical activity. No booking required just turn up!</w:t>
      </w:r>
    </w:p>
    <w:p xmlns:wp14="http://schemas.microsoft.com/office/word/2010/wordml" w:rsidP="5C78BD3F" wp14:paraId="5A8EF928" wp14:textId="7B2452E2">
      <w:pPr>
        <w:shd w:val="clear" w:color="auto" w:fill="FFFFFF" w:themeFill="background1"/>
        <w:spacing w:before="0" w:beforeAutospacing="off" w:after="0" w:afterAutospacing="off"/>
        <w:jc w:val="left"/>
      </w:pPr>
      <w:r w:rsidRPr="5C78BD3F" w:rsidR="31722ABE">
        <w:rPr>
          <w:rFonts w:ascii="Arial" w:hAnsi="Arial" w:eastAsia="Arial" w:cs="Arial"/>
          <w:b w:val="0"/>
          <w:bCs w:val="0"/>
          <w:i w:val="0"/>
          <w:iCs w:val="0"/>
          <w:caps w:val="0"/>
          <w:smallCaps w:val="0"/>
          <w:noProof w:val="0"/>
          <w:color w:val="000000" w:themeColor="text1" w:themeTint="FF" w:themeShade="FF"/>
          <w:sz w:val="22"/>
          <w:szCs w:val="22"/>
          <w:lang w:val="en-US"/>
        </w:rPr>
        <w:t xml:space="preserve">See attached flyer and contact </w:t>
      </w:r>
      <w:hyperlink r:id="R0040616c4b724c2f">
        <w:r w:rsidRPr="5C78BD3F" w:rsidR="31722ABE">
          <w:rPr>
            <w:rStyle w:val="Hyperlink"/>
            <w:rFonts w:ascii="Arial" w:hAnsi="Arial" w:eastAsia="Arial" w:cs="Arial"/>
            <w:b w:val="0"/>
            <w:bCs w:val="0"/>
            <w:i w:val="0"/>
            <w:iCs w:val="0"/>
            <w:caps w:val="0"/>
            <w:smallCaps w:val="0"/>
            <w:noProof w:val="0"/>
            <w:sz w:val="22"/>
            <w:szCs w:val="22"/>
            <w:lang w:val="en-US"/>
          </w:rPr>
          <w:t>Gareth.Booth@thePosh.com</w:t>
        </w:r>
      </w:hyperlink>
      <w:r w:rsidRPr="5C78BD3F" w:rsidR="31722ABE">
        <w:rPr>
          <w:rFonts w:ascii="Arial" w:hAnsi="Arial" w:eastAsia="Arial" w:cs="Arial"/>
          <w:b w:val="0"/>
          <w:bCs w:val="0"/>
          <w:i w:val="0"/>
          <w:iCs w:val="0"/>
          <w:caps w:val="0"/>
          <w:smallCaps w:val="0"/>
          <w:noProof w:val="0"/>
          <w:color w:val="000000" w:themeColor="text1" w:themeTint="FF" w:themeShade="FF"/>
          <w:sz w:val="22"/>
          <w:szCs w:val="22"/>
          <w:lang w:val="en-US"/>
        </w:rPr>
        <w:t xml:space="preserve"> if you require more information.</w:t>
      </w:r>
    </w:p>
    <w:p xmlns:wp14="http://schemas.microsoft.com/office/word/2010/wordml" wp14:paraId="2C078E63" wp14:textId="1F75C5B3"/>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E94F8F2"/>
    <w:rsid w:val="0A060FDE"/>
    <w:rsid w:val="0F524EEC"/>
    <w:rsid w:val="25417D49"/>
    <w:rsid w:val="31722ABE"/>
    <w:rsid w:val="3CD854B0"/>
    <w:rsid w:val="449D38F3"/>
    <w:rsid w:val="4749A29B"/>
    <w:rsid w:val="5C78BD3F"/>
    <w:rsid w:val="5E94F8F2"/>
    <w:rsid w:val="682741F2"/>
    <w:rsid w:val="772F51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24BAB"/>
  <w15:chartTrackingRefBased/>
  <w15:docId w15:val="{D0B767BF-4C06-47FD-9872-A515CAF8F21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uiPriority w:val="99"/>
    <w:name w:val="Hyperlink"/>
    <w:basedOn w:val="DefaultParagraphFont"/>
    <w:unhideWhenUsed/>
    <w:rsid w:val="5C78BD3F"/>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1621c50c0cb54e3e" /><Relationship Type="http://schemas.openxmlformats.org/officeDocument/2006/relationships/image" Target="/media/image.jpg" Id="R5ef8b81828e449c0" /><Relationship Type="http://schemas.openxmlformats.org/officeDocument/2006/relationships/hyperlink" Target="https://www.pcvs.co.uk/events/" TargetMode="External" Id="Re324e72905174204" /><Relationship Type="http://schemas.openxmlformats.org/officeDocument/2006/relationships/hyperlink" Target="mailto:frances.hunter@pcvs.co.uk" TargetMode="External" Id="Rda281d986d174d04" /><Relationship Type="http://schemas.openxmlformats.org/officeDocument/2006/relationships/hyperlink" Target="https://app.onlinesurveys.jisc.ac.uk/s/durham/third-sector-trends-in-england-and-wales-2025-4th-draft" TargetMode="External" Id="R9fc63eb195a9453a" /><Relationship Type="http://schemas.openxmlformats.org/officeDocument/2006/relationships/hyperlink" Target="mailto:tony.chapman@durham.ac.uk" TargetMode="External" Id="Red253b4848334b33" /><Relationship Type="http://schemas.openxmlformats.org/officeDocument/2006/relationships/hyperlink" Target="mailto:Gareth.Booth@thePosh.com" TargetMode="External" Id="R0040616c4b724c2f"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2025-07-02T10:26:13.0154423Z</dcterms:created>
  <dcterms:modified xsi:type="dcterms:W3CDTF">2025-07-03T08:47:59.7922909Z</dcterms:modified>
  <dc:creator>John Robinson</dc:creator>
  <lastModifiedBy>John Robinson</lastModifiedBy>
</coreProperties>
</file>