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260DEC" wp14:paraId="1C0224C4" wp14:textId="694BAB69">
      <w:pPr>
        <w:pStyle w:val="Normal"/>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4DAF89EC">
        <w:drawing>
          <wp:inline xmlns:wp14="http://schemas.microsoft.com/office/word/2010/wordprocessingDrawing" wp14:editId="5E5770E3" wp14:anchorId="59B4C240">
            <wp:extent cx="2238375" cy="1571625"/>
            <wp:effectExtent l="0" t="0" r="0" b="0"/>
            <wp:docPr id="12778614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77861447" name=""/>
                    <pic:cNvPicPr/>
                  </pic:nvPicPr>
                  <pic:blipFill>
                    <a:blip xmlns:r="http://schemas.openxmlformats.org/officeDocument/2006/relationships" r:embed="rId1948255117">
                      <a:extLst>
                        <a:ext uri="{28A0092B-C50C-407E-A947-70E740481C1C}">
                          <a14:useLocalDpi xmlns:a14="http://schemas.microsoft.com/office/drawing/2010/main"/>
                        </a:ext>
                      </a:extLst>
                    </a:blip>
                    <a:stretch>
                      <a:fillRect/>
                    </a:stretch>
                  </pic:blipFill>
                  <pic:spPr>
                    <a:xfrm rot="0">
                      <a:off x="0" y="0"/>
                      <a:ext cx="2238375" cy="1571625"/>
                    </a:xfrm>
                    <a:prstGeom prst="rect">
                      <a:avLst/>
                    </a:prstGeom>
                  </pic:spPr>
                </pic:pic>
              </a:graphicData>
            </a:graphic>
          </wp:inline>
        </w:drawing>
      </w:r>
    </w:p>
    <w:p xmlns:wp14="http://schemas.microsoft.com/office/word/2010/wordml" w:rsidP="57260DEC" wp14:paraId="5577FAC4" wp14:textId="1520510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57260DEC" wp14:paraId="60023C88" wp14:textId="333A6CE4">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57260DEC" wp14:paraId="40E96721" wp14:textId="3E7D8A8F">
      <w:pPr>
        <w:shd w:val="clear" w:color="auto" w:fill="FFFFFF" w:themeFill="background1"/>
        <w:spacing w:before="0" w:beforeAutospacing="off" w:after="0" w:afterAutospacing="off"/>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w/c 20</w:t>
      </w:r>
      <w:r w:rsidRPr="57260DEC" w:rsidR="4DAF89EC">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October</w:t>
      </w:r>
    </w:p>
    <w:p xmlns:wp14="http://schemas.microsoft.com/office/word/2010/wordml" w:rsidP="57260DEC" wp14:paraId="050E3D51" wp14:textId="5AD823F4">
      <w:pPr>
        <w:shd w:val="clear" w:color="auto" w:fill="FFFFFF" w:themeFill="background1"/>
        <w:spacing w:before="0" w:beforeAutospacing="off" w:after="0" w:afterAutospacing="off"/>
      </w:pPr>
    </w:p>
    <w:p xmlns:wp14="http://schemas.microsoft.com/office/word/2010/wordml" w:rsidP="57260DEC" wp14:paraId="0F0D065E" wp14:textId="43715DCF">
      <w:pPr>
        <w:shd w:val="clear" w:color="auto" w:fill="FFFFFF" w:themeFill="background1"/>
        <w:spacing w:before="0" w:beforeAutospacing="off" w:after="0" w:afterAutospacing="off"/>
      </w:pPr>
      <w:r w:rsidRPr="57260DEC" w:rsidR="4DAF89EC">
        <w:rPr>
          <w:rFonts w:ascii="Aptos" w:hAnsi="Aptos" w:eastAsia="Aptos" w:cs="Aptos"/>
          <w:b w:val="1"/>
          <w:bCs w:val="1"/>
          <w:i w:val="0"/>
          <w:iCs w:val="0"/>
          <w:caps w:val="0"/>
          <w:smallCaps w:val="0"/>
          <w:noProof w:val="0"/>
          <w:color w:val="000000" w:themeColor="text1" w:themeTint="FF" w:themeShade="FF"/>
          <w:sz w:val="24"/>
          <w:szCs w:val="24"/>
          <w:u w:val="single"/>
          <w:lang w:val="en-GB"/>
        </w:rPr>
        <w:t>Funding</w:t>
      </w:r>
    </w:p>
    <w:p xmlns:wp14="http://schemas.microsoft.com/office/word/2010/wordml" w:rsidP="57260DEC" wp14:paraId="71EFA0CD" wp14:textId="302B3106">
      <w:pPr>
        <w:shd w:val="clear" w:color="auto" w:fill="FFFFFF" w:themeFill="background1"/>
        <w:spacing w:before="0" w:beforeAutospacing="off" w:after="0" w:afterAutospacing="off"/>
      </w:pPr>
    </w:p>
    <w:p xmlns:wp14="http://schemas.microsoft.com/office/word/2010/wordml" w:rsidP="57260DEC" wp14:paraId="45856347" wp14:textId="5BE2FC44">
      <w:pPr>
        <w:shd w:val="clear" w:color="auto" w:fill="FFFFFF" w:themeFill="background1"/>
        <w:spacing w:before="0" w:beforeAutospacing="off" w:after="0" w:afterAutospacing="off"/>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Please find the following upcoming grant opportunities, plus links to our funding newsletter which provides an annual view of grants and links to our website for details of grants occurring over the next quarter and details of our "Meet the Funder" training sessions.</w:t>
      </w:r>
    </w:p>
    <w:p xmlns:wp14="http://schemas.microsoft.com/office/word/2010/wordml" w:rsidP="57260DEC" wp14:paraId="1EDA4065" wp14:textId="056D8F81">
      <w:pPr>
        <w:shd w:val="clear" w:color="auto" w:fill="FFFFFF" w:themeFill="background1"/>
        <w:spacing w:before="0" w:beforeAutospacing="off" w:after="0" w:afterAutospacing="off"/>
      </w:pPr>
    </w:p>
    <w:p xmlns:wp14="http://schemas.microsoft.com/office/word/2010/wordml" w:rsidP="57260DEC" wp14:paraId="0A10EA7C" wp14:textId="3EE4791B">
      <w:pPr>
        <w:shd w:val="clear" w:color="auto" w:fill="FFFFFF" w:themeFill="background1"/>
        <w:spacing w:before="0" w:beforeAutospacing="off" w:after="0" w:afterAutospacing="off"/>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Common Ground Award: Prospectus - Capital funding up to £10k, with potential to scale up to £50k. Applications close 21/11/25. Funding awarded January 2026. </w:t>
      </w:r>
      <w:hyperlink w:anchor="who-can-apply---in-detail" r:id="R7b424cf79eec4bf4">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Common Ground Award: prospectus - GOV.UK</w:t>
        </w:r>
      </w:hyperlink>
    </w:p>
    <w:p xmlns:wp14="http://schemas.microsoft.com/office/word/2010/wordml" w:rsidP="57260DEC" wp14:paraId="3E230578" wp14:textId="0508A20C">
      <w:pPr>
        <w:shd w:val="clear" w:color="auto" w:fill="FFFFFF" w:themeFill="background1"/>
        <w:spacing w:before="0" w:beforeAutospacing="off" w:after="0" w:afterAutospacing="off"/>
      </w:pPr>
    </w:p>
    <w:p xmlns:wp14="http://schemas.microsoft.com/office/word/2010/wordml" w:rsidP="57260DEC" wp14:paraId="532533BE" wp14:textId="3AF9F487">
      <w:pPr>
        <w:shd w:val="clear" w:color="auto" w:fill="FFFFFF" w:themeFill="background1"/>
        <w:spacing w:before="0" w:beforeAutospacing="off" w:after="0" w:afterAutospacing="off"/>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Naturesave Trust - Grants are available to community groups, charities and social enterprises for environmental projects across the UK, up to £5k. Applications close 27/11/25. </w:t>
      </w:r>
      <w:hyperlink r:id="R39611ef4ca96476b">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Apply to the Naturesave Trust - Naturesave</w:t>
        </w:r>
      </w:hyperlink>
    </w:p>
    <w:p xmlns:wp14="http://schemas.microsoft.com/office/word/2010/wordml" w:rsidP="57260DEC" wp14:paraId="67A81F41" wp14:textId="2DFDD1E1">
      <w:pPr>
        <w:shd w:val="clear" w:color="auto" w:fill="FFFFFF" w:themeFill="background1"/>
        <w:spacing w:before="0" w:beforeAutospacing="off" w:after="0" w:afterAutospacing="off"/>
      </w:pPr>
    </w:p>
    <w:p xmlns:wp14="http://schemas.microsoft.com/office/word/2010/wordml" w:rsidP="57260DEC" wp14:paraId="3811DAE3" wp14:textId="5DD698F6">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Peterborough Presents - Community Activity Partnership Projects - up to £2k and partnership support for creative activities.</w:t>
      </w:r>
    </w:p>
    <w:p xmlns:wp14="http://schemas.microsoft.com/office/word/2010/wordml" w:rsidP="57260DEC" wp14:paraId="22C1CA1B" wp14:textId="5CF210AD">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The project must take place between November 2025 and March 2026 and engage at least one of our target audiences, such as global majority, DDN, young adults, men, or residents in specific areas of the city. Applications close 31/10/25. To find out more and how to apply  </w:t>
      </w:r>
      <w:hyperlink r:id="R3013060646cd4ca8">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click here.</w:t>
        </w:r>
      </w:hyperlink>
    </w:p>
    <w:p xmlns:wp14="http://schemas.microsoft.com/office/word/2010/wordml" w:rsidP="57260DEC" wp14:paraId="52C88273" wp14:textId="166095E8">
      <w:pPr>
        <w:shd w:val="clear" w:color="auto" w:fill="FFFFFF" w:themeFill="background1"/>
        <w:spacing w:before="0" w:beforeAutospacing="off" w:after="0" w:afterAutospacing="off"/>
        <w:jc w:val="left"/>
      </w:pPr>
    </w:p>
    <w:p xmlns:wp14="http://schemas.microsoft.com/office/word/2010/wordml" w:rsidP="57260DEC" wp14:paraId="5E776106" wp14:textId="13DBE0F9">
      <w:pPr>
        <w:shd w:val="clear" w:color="auto" w:fill="FFFFFF" w:themeFill="background1"/>
        <w:spacing w:before="12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Olive and Jesse Palmer Fund (Cambridge Community Foundation) - up to £5k to support organisations in Peterborough which are working to help local young people with learning disabilities to access positive activities and opportunities to develop their full potential. Applications open 2/11/25.  </w:t>
      </w:r>
      <w:hyperlink r:id="Rde6413448a4a47ee">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Olive and Jesse Palmer Fund - Cambridgeshire Community Foundation</w:t>
        </w:r>
      </w:hyperlink>
    </w:p>
    <w:p xmlns:wp14="http://schemas.microsoft.com/office/word/2010/wordml" w:rsidP="57260DEC" wp14:paraId="4CDE8EDE" wp14:textId="39F4B9CE">
      <w:pPr>
        <w:shd w:val="clear" w:color="auto" w:fill="FFFFFF" w:themeFill="background1"/>
        <w:spacing w:before="120" w:beforeAutospacing="off" w:after="0" w:afterAutospacing="off"/>
        <w:jc w:val="left"/>
      </w:pPr>
    </w:p>
    <w:p xmlns:wp14="http://schemas.microsoft.com/office/word/2010/wordml" w:rsidP="57260DEC" wp14:paraId="25974676" wp14:textId="627E9127">
      <w:pPr>
        <w:shd w:val="clear" w:color="auto" w:fill="FFFFFF" w:themeFill="background1"/>
        <w:spacing w:before="12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D&amp;J Lloyd Community First Fund (Cambridge Community Foundation) - up to £2.5k, on average, to provide support and relief to those in need, to promote the arts, to protect the environment, and to promote education. Applications open 2/11/25. </w:t>
      </w:r>
      <w:hyperlink r:id="R627334dc5de946c2">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D&amp;J Lloyd Community First Fund - Cambridgeshire Community Foundation</w:t>
        </w:r>
      </w:hyperlink>
    </w:p>
    <w:p xmlns:wp14="http://schemas.microsoft.com/office/word/2010/wordml" w:rsidP="57260DEC" wp14:paraId="3EE8CB47" wp14:textId="291498EB">
      <w:pPr>
        <w:shd w:val="clear" w:color="auto" w:fill="FFFFFF" w:themeFill="background1"/>
        <w:spacing w:before="120" w:beforeAutospacing="off" w:after="0" w:afterAutospacing="off"/>
        <w:jc w:val="left"/>
      </w:pPr>
    </w:p>
    <w:p xmlns:wp14="http://schemas.microsoft.com/office/word/2010/wordml" w:rsidP="57260DEC" wp14:paraId="6B538FE6" wp14:textId="2008E243">
      <w:pPr>
        <w:shd w:val="clear" w:color="auto" w:fill="FFFFFF" w:themeFill="background1"/>
        <w:spacing w:before="12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National Lottery Community Fund - Various ongoing grant programmes, including -  </w:t>
      </w:r>
      <w:hyperlink r:id="R8ab881152a7249e9">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Reaching Communities England | The National Lottery Community Fund</w:t>
        </w:r>
      </w:hyperlink>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 </w:t>
      </w:r>
      <w:hyperlink r:id="R0a13fa3bdac74f70">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National Lottery Awards for All England – Environment | The National Lottery Community Fund</w:t>
        </w:r>
      </w:hyperlink>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hyperlink r:id="R892ff86f6c1c4657">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National Lottery Awards for All England | The National Lottery Community Fund</w:t>
        </w:r>
      </w:hyperlink>
    </w:p>
    <w:p xmlns:wp14="http://schemas.microsoft.com/office/word/2010/wordml" w:rsidP="57260DEC" wp14:paraId="104023ED" wp14:textId="3778680E">
      <w:pPr>
        <w:shd w:val="clear" w:color="auto" w:fill="FFFFFF" w:themeFill="background1"/>
        <w:spacing w:before="120" w:beforeAutospacing="off" w:after="0" w:afterAutospacing="off"/>
        <w:jc w:val="left"/>
      </w:pPr>
    </w:p>
    <w:p xmlns:wp14="http://schemas.microsoft.com/office/word/2010/wordml" w:rsidP="57260DEC" wp14:paraId="7A5E937A" wp14:textId="5B830D79">
      <w:pPr>
        <w:shd w:val="clear" w:color="auto" w:fill="FFFFFF" w:themeFill="background1"/>
        <w:spacing w:before="12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Peterborough City Council &amp; Community, Voluntary and Faith sector Partnership Grant Proposal - Supporting rough sleepers and those at risk of rough sleeping in Peterborough - see attached PDF regarding eligibility etc. Applications close Friday 28</w:t>
      </w:r>
      <w:r w:rsidRPr="57260DEC" w:rsidR="4DAF89EC">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November 5pm</w:t>
      </w:r>
    </w:p>
    <w:p xmlns:wp14="http://schemas.microsoft.com/office/word/2010/wordml" w:rsidP="57260DEC" wp14:paraId="73E8643D" wp14:textId="740300B8">
      <w:pPr>
        <w:shd w:val="clear" w:color="auto" w:fill="FFFFFF" w:themeFill="background1"/>
        <w:spacing w:before="120" w:beforeAutospacing="off" w:after="0" w:afterAutospacing="off"/>
        <w:jc w:val="left"/>
      </w:pPr>
    </w:p>
    <w:p xmlns:wp14="http://schemas.microsoft.com/office/word/2010/wordml" w:rsidP="57260DEC" wp14:paraId="588BE582" wp14:textId="692CD0BD">
      <w:pPr>
        <w:shd w:val="clear" w:color="auto" w:fill="FFFFFF" w:themeFill="background1"/>
        <w:spacing w:before="0" w:beforeAutospacing="off" w:after="0" w:afterAutospacing="off"/>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For more information on grants see our </w:t>
      </w:r>
      <w:hyperlink r:id="Rab9ae7e7044f415b">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Funding News letter</w:t>
        </w:r>
      </w:hyperlink>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and website </w:t>
      </w:r>
      <w:hyperlink r:id="Rc8b7666de1574d29">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Funding | PCVS</w:t>
        </w:r>
      </w:hyperlink>
    </w:p>
    <w:p xmlns:wp14="http://schemas.microsoft.com/office/word/2010/wordml" w:rsidP="57260DEC" wp14:paraId="671F758B" wp14:textId="1A342628">
      <w:pPr>
        <w:shd w:val="clear" w:color="auto" w:fill="FFFFFF" w:themeFill="background1"/>
        <w:spacing w:before="0" w:beforeAutospacing="off" w:after="0" w:afterAutospacing="off"/>
      </w:pPr>
    </w:p>
    <w:p xmlns:wp14="http://schemas.microsoft.com/office/word/2010/wordml" w:rsidP="57260DEC" wp14:paraId="7672F00E" wp14:textId="64B23901">
      <w:pPr>
        <w:shd w:val="clear" w:color="auto" w:fill="FFFFFF" w:themeFill="background1"/>
        <w:spacing w:before="0" w:beforeAutospacing="off" w:after="0" w:afterAutospacing="off"/>
      </w:pPr>
      <w:r w:rsidRPr="57260DEC" w:rsidR="4DAF89EC">
        <w:rPr>
          <w:rFonts w:ascii="Aptos" w:hAnsi="Aptos" w:eastAsia="Aptos" w:cs="Aptos"/>
          <w:b w:val="1"/>
          <w:bCs w:val="1"/>
          <w:i w:val="0"/>
          <w:iCs w:val="0"/>
          <w:caps w:val="0"/>
          <w:smallCaps w:val="0"/>
          <w:noProof w:val="0"/>
          <w:color w:val="000000" w:themeColor="text1" w:themeTint="FF" w:themeShade="FF"/>
          <w:sz w:val="24"/>
          <w:szCs w:val="24"/>
          <w:u w:val="single"/>
          <w:lang w:val="en-GB"/>
        </w:rPr>
        <w:t>Jobs</w:t>
      </w:r>
    </w:p>
    <w:p xmlns:wp14="http://schemas.microsoft.com/office/word/2010/wordml" w:rsidP="57260DEC" wp14:paraId="70FF3889" wp14:textId="6A0792FC">
      <w:pPr>
        <w:shd w:val="clear" w:color="auto" w:fill="FFFFFF" w:themeFill="background1"/>
        <w:spacing w:before="0" w:beforeAutospacing="off" w:after="0" w:afterAutospacing="off"/>
      </w:pPr>
    </w:p>
    <w:p xmlns:wp14="http://schemas.microsoft.com/office/word/2010/wordml" w:rsidP="57260DEC" wp14:paraId="381EDCCA" wp14:textId="1B99405D">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Join our Community Team !</w:t>
      </w:r>
    </w:p>
    <w:p xmlns:wp14="http://schemas.microsoft.com/office/word/2010/wordml" w:rsidP="57260DEC" wp14:paraId="358B604E" wp14:textId="1E0744A3">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We are currently recruiting brilliant people to join our team. Please check out </w:t>
      </w:r>
      <w:hyperlink r:id="R7893f10959fa46ea">
        <w:r w:rsidRPr="57260DEC" w:rsidR="4DAF89EC">
          <w:rPr>
            <w:rStyle w:val="Hyperlink"/>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https://www.pcvs.co.uk/about-us/jobs/</w:t>
        </w:r>
      </w:hyperlink>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for all the details. </w:t>
      </w:r>
    </w:p>
    <w:p xmlns:wp14="http://schemas.microsoft.com/office/word/2010/wordml" w:rsidP="57260DEC" wp14:paraId="20CB7E73" wp14:textId="2ECA3150">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We are a flexible and friendly team, working to make a real difference here in Peterborough. </w:t>
      </w:r>
    </w:p>
    <w:p xmlns:wp14="http://schemas.microsoft.com/office/word/2010/wordml" w:rsidP="57260DEC" wp14:paraId="0298C080" wp14:textId="5BAF6104">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Last call for applications!</w:t>
      </w:r>
    </w:p>
    <w:p xmlns:wp14="http://schemas.microsoft.com/office/word/2010/wordml" w:rsidP="57260DEC" wp14:paraId="292D28DF" wp14:textId="2C63DDF6">
      <w:pPr>
        <w:shd w:val="clear" w:color="auto" w:fill="FFFFFF" w:themeFill="background1"/>
        <w:spacing w:before="0" w:beforeAutospacing="off" w:after="0" w:afterAutospacing="off"/>
        <w:jc w:val="left"/>
      </w:pPr>
      <w:hyperlink r:id="R0c447f48d512403c">
        <w:r w:rsidRPr="57260DEC" w:rsidR="4DAF89EC">
          <w:rPr>
            <w:rStyle w:val="Hyperlink"/>
            <w:rFonts w:ascii="Aptos" w:hAnsi="Aptos" w:eastAsia="Aptos" w:cs="Aptos"/>
            <w:b w:val="0"/>
            <w:bCs w:val="0"/>
            <w:i w:val="0"/>
            <w:iCs w:val="0"/>
            <w:caps w:val="0"/>
            <w:smallCaps w:val="0"/>
            <w:noProof w:val="0"/>
            <w:sz w:val="24"/>
            <w:szCs w:val="24"/>
            <w:lang w:val="en-GB"/>
          </w:rPr>
          <w:t>Recruitment@pcvs.co.uk</w:t>
        </w:r>
      </w:hyperlink>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57260DEC" wp14:paraId="2DCCB5E7" wp14:textId="65A152C8">
      <w:pPr>
        <w:shd w:val="clear" w:color="auto" w:fill="FFFFFF" w:themeFill="background1"/>
        <w:spacing w:before="0" w:beforeAutospacing="off" w:after="0" w:afterAutospacing="off"/>
        <w:jc w:val="left"/>
      </w:pPr>
    </w:p>
    <w:p xmlns:wp14="http://schemas.microsoft.com/office/word/2010/wordml" w:rsidP="57260DEC" wp14:paraId="0DBE2AF9" wp14:textId="4574A843">
      <w:pPr>
        <w:shd w:val="clear" w:color="auto" w:fill="FFFFFF" w:themeFill="background1"/>
        <w:spacing w:before="0" w:beforeAutospacing="off" w:after="0" w:afterAutospacing="off"/>
        <w:jc w:val="left"/>
      </w:pPr>
      <w:r w:rsidRPr="57260DEC" w:rsidR="4DAF89EC">
        <w:rPr>
          <w:rFonts w:ascii="Aptos" w:hAnsi="Aptos" w:eastAsia="Aptos" w:cs="Aptos"/>
          <w:b w:val="1"/>
          <w:bCs w:val="1"/>
          <w:i w:val="0"/>
          <w:iCs w:val="0"/>
          <w:caps w:val="0"/>
          <w:smallCaps w:val="0"/>
          <w:noProof w:val="0"/>
          <w:color w:val="000000" w:themeColor="text1" w:themeTint="FF" w:themeShade="FF"/>
          <w:sz w:val="24"/>
          <w:szCs w:val="24"/>
          <w:u w:val="single"/>
          <w:lang w:val="en-GB"/>
        </w:rPr>
        <w:t>Training</w:t>
      </w:r>
    </w:p>
    <w:p xmlns:wp14="http://schemas.microsoft.com/office/word/2010/wordml" w:rsidP="57260DEC" wp14:paraId="60EBFC93" wp14:textId="26CC0A07">
      <w:pPr>
        <w:shd w:val="clear" w:color="auto" w:fill="FFFFFF" w:themeFill="background1"/>
        <w:spacing w:before="0" w:beforeAutospacing="off" w:after="0" w:afterAutospacing="off"/>
        <w:jc w:val="left"/>
      </w:pPr>
    </w:p>
    <w:p xmlns:wp14="http://schemas.microsoft.com/office/word/2010/wordml" w:rsidP="57260DEC" wp14:paraId="4FDBC7C8" wp14:textId="6E36E366">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Join us for our next third Thursday networking event on </w:t>
      </w:r>
      <w:r w:rsidRPr="57260DEC" w:rsidR="4DAF89EC">
        <w:rPr>
          <w:rFonts w:ascii="Aptos" w:hAnsi="Aptos" w:eastAsia="Aptos" w:cs="Aptos"/>
          <w:b w:val="1"/>
          <w:bCs w:val="1"/>
          <w:i w:val="0"/>
          <w:iCs w:val="0"/>
          <w:caps w:val="0"/>
          <w:smallCaps w:val="0"/>
          <w:noProof w:val="0"/>
          <w:color w:val="000000" w:themeColor="text1" w:themeTint="FF" w:themeShade="FF"/>
          <w:sz w:val="24"/>
          <w:szCs w:val="24"/>
          <w:lang w:val="en-GB"/>
        </w:rPr>
        <w:t>23rd October 10am - 12pm.</w:t>
      </w: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Actually, this is the fourth Thursday – but just as good!</w:t>
      </w:r>
    </w:p>
    <w:p xmlns:wp14="http://schemas.microsoft.com/office/word/2010/wordml" w:rsidP="57260DEC" wp14:paraId="48583FCC" wp14:textId="6BD70DCA">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This event always features lots of time for networking! In addition, there’s often a slot on funding and fundraising, plus a short training item, or a full training session.</w:t>
      </w:r>
    </w:p>
    <w:p xmlns:wp14="http://schemas.microsoft.com/office/word/2010/wordml" w:rsidP="57260DEC" wp14:paraId="36679B85" wp14:textId="4D810A11">
      <w:pPr>
        <w:shd w:val="clear" w:color="auto" w:fill="FFFFFF" w:themeFill="background1"/>
        <w:spacing w:before="0" w:beforeAutospacing="off" w:after="0" w:afterAutospacing="off"/>
        <w:jc w:val="left"/>
      </w:pP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This month's session will be delivered by </w:t>
      </w:r>
      <w:r w:rsidRPr="57260DEC" w:rsidR="4DAF89EC">
        <w:rPr>
          <w:rFonts w:ascii="Aptos" w:hAnsi="Aptos" w:eastAsia="Aptos" w:cs="Aptos"/>
          <w:b w:val="1"/>
          <w:bCs w:val="1"/>
          <w:i w:val="0"/>
          <w:iCs w:val="0"/>
          <w:caps w:val="0"/>
          <w:smallCaps w:val="0"/>
          <w:noProof w:val="0"/>
          <w:color w:val="000000" w:themeColor="text1" w:themeTint="FF" w:themeShade="FF"/>
          <w:sz w:val="24"/>
          <w:szCs w:val="24"/>
          <w:lang w:val="en-GB"/>
        </w:rPr>
        <w:t>Aishat Idris.</w:t>
      </w:r>
      <w:r w:rsidRPr="57260DEC" w:rsidR="4DAF89EC">
        <w:rPr>
          <w:rFonts w:ascii="Aptos" w:hAnsi="Aptos" w:eastAsia="Aptos" w:cs="Aptos"/>
          <w:b w:val="0"/>
          <w:bCs w:val="0"/>
          <w:i w:val="0"/>
          <w:iCs w:val="0"/>
          <w:caps w:val="0"/>
          <w:smallCaps w:val="0"/>
          <w:noProof w:val="0"/>
          <w:color w:val="000000" w:themeColor="text1" w:themeTint="FF" w:themeShade="FF"/>
          <w:sz w:val="24"/>
          <w:szCs w:val="24"/>
          <w:lang w:val="en-GB"/>
        </w:rPr>
        <w:t xml:space="preserve"> This invaluable session will leave you feeling more confident in this area. With the usual networking opportunities this promises to be a great session. To register </w:t>
      </w:r>
      <w:hyperlink w:anchor="pcvsEvents" r:id="R4d712bbe1d6c408b">
        <w:r w:rsidRPr="57260DEC" w:rsidR="4DAF89EC">
          <w:rPr>
            <w:rStyle w:val="Hyperlink"/>
            <w:rFonts w:ascii="Aptos" w:hAnsi="Aptos" w:eastAsia="Aptos" w:cs="Aptos"/>
            <w:b w:val="0"/>
            <w:bCs w:val="0"/>
            <w:i w:val="0"/>
            <w:iCs w:val="0"/>
            <w:caps w:val="0"/>
            <w:smallCaps w:val="0"/>
            <w:noProof w:val="0"/>
            <w:color w:val="000000" w:themeColor="text1" w:themeTint="FF" w:themeShade="FF"/>
            <w:sz w:val="24"/>
            <w:szCs w:val="24"/>
            <w:lang w:val="en-GB"/>
          </w:rPr>
          <w:t>click here.</w:t>
        </w:r>
      </w:hyperlink>
    </w:p>
    <w:p xmlns:wp14="http://schemas.microsoft.com/office/word/2010/wordml" wp14:paraId="5E5787A5" wp14:textId="70BB8B3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43B9F"/>
    <w:rsid w:val="08E28C0C"/>
    <w:rsid w:val="37146562"/>
    <w:rsid w:val="38943B9F"/>
    <w:rsid w:val="4DAF89EC"/>
    <w:rsid w:val="5726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3B9F"/>
  <w15:chartTrackingRefBased/>
  <w15:docId w15:val="{8425E2E7-BF2B-4BD7-93CD-C3959CD878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7260DE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1948255117" /><Relationship Type="http://schemas.openxmlformats.org/officeDocument/2006/relationships/hyperlink" Target="https://www.gov.uk/government/publications/common-ground-award-prospectus/common-ground-award-prospectus" TargetMode="External" Id="R7b424cf79eec4bf4" /><Relationship Type="http://schemas.openxmlformats.org/officeDocument/2006/relationships/hyperlink" Target="https://www.naturesave.co.uk/naturesave-trust/apply-to-the-naturesave-trust/" TargetMode="External" Id="R39611ef4ca96476b" /><Relationship Type="http://schemas.openxmlformats.org/officeDocument/2006/relationships/hyperlink" Target="https://peterboroughpresents.org/community-activity-partnership-projects/" TargetMode="External" Id="R3013060646cd4ca8" /><Relationship Type="http://schemas.openxmlformats.org/officeDocument/2006/relationships/hyperlink" Target="https://www.cambscf.org.uk/funds/olive-jesse-palmer/" TargetMode="External" Id="Rde6413448a4a47ee" /><Relationship Type="http://schemas.openxmlformats.org/officeDocument/2006/relationships/hyperlink" Target="https://www.cambscf.org.uk/funds/d-and-j-lloyd/" TargetMode="External" Id="R627334dc5de946c2" /><Relationship Type="http://schemas.openxmlformats.org/officeDocument/2006/relationships/hyperlink" Target="https://www.tnlcommunityfund.org.uk/funding/funding-programmes/reaching-communities-england" TargetMode="External" Id="R8ab881152a7249e9" /><Relationship Type="http://schemas.openxmlformats.org/officeDocument/2006/relationships/hyperlink" Target="https://www.tnlcommunityfund.org.uk/funding/funding-programmes/national-lottery-awards-for-all-england-environment" TargetMode="External" Id="R0a13fa3bdac74f70" /><Relationship Type="http://schemas.openxmlformats.org/officeDocument/2006/relationships/hyperlink" Target="https://www.tnlcommunityfund.org.uk/funding/funding-programmes/national-lottery-awards-for-all-england" TargetMode="External" Id="R892ff86f6c1c4657" /><Relationship Type="http://schemas.openxmlformats.org/officeDocument/2006/relationships/hyperlink" Target="https://padlet.com/clarebarham/funding-news-letter-upggi3z4n25h5y2" TargetMode="External" Id="Rab9ae7e7044f415b" /><Relationship Type="http://schemas.openxmlformats.org/officeDocument/2006/relationships/hyperlink" Target="https://www.pcvs.co.uk/what-we-do/find-funding-opportunities/" TargetMode="External" Id="Rc8b7666de1574d29" /><Relationship Type="http://schemas.openxmlformats.org/officeDocument/2006/relationships/hyperlink" Target="https://www.pcvs.co.uk/about-us/jobs/" TargetMode="External" Id="R7893f10959fa46ea" /><Relationship Type="http://schemas.openxmlformats.org/officeDocument/2006/relationships/hyperlink" Target="mailto:Recruitment@pcvs.co.uk" TargetMode="External" Id="R0c447f48d512403c" /><Relationship Type="http://schemas.openxmlformats.org/officeDocument/2006/relationships/hyperlink" Target="https://www.pcvs.co.uk/events/" TargetMode="External" Id="R4d712bbe1d6c40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Robinson</dc:creator>
  <keywords/>
  <dc:description/>
  <lastModifiedBy>John Robinson</lastModifiedBy>
  <revision>2</revision>
  <dcterms:created xsi:type="dcterms:W3CDTF">2025-10-21T06:20:46.1581036Z</dcterms:created>
  <dcterms:modified xsi:type="dcterms:W3CDTF">2025-10-21T06:22:46.7610170Z</dcterms:modified>
</coreProperties>
</file>