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07AB3945" wp14:paraId="35FD7C0F" wp14:textId="740B3C75">
      <w:pPr>
        <w:pStyle w:val="Normal"/>
        <w:shd w:val="clear" w:color="auto" w:fill="FFFFFF" w:themeFill="background1"/>
        <w:spacing w:before="0" w:beforeAutospacing="off" w:after="0" w:afterAutospacing="off"/>
      </w:pPr>
      <w:r w:rsidR="1C0F0973">
        <w:drawing>
          <wp:inline xmlns:wp14="http://schemas.microsoft.com/office/word/2010/wordprocessingDrawing" wp14:editId="229DED4D" wp14:anchorId="070575A4">
            <wp:extent cx="1266825" cy="1514475"/>
            <wp:effectExtent l="0" t="0" r="0" b="0"/>
            <wp:docPr id="188222916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82229164" name=""/>
                    <pic:cNvPicPr/>
                  </pic:nvPicPr>
                  <pic:blipFill>
                    <a:blip xmlns:r="http://schemas.openxmlformats.org/officeDocument/2006/relationships" r:embed="rId19974934">
                      <a:extLst>
                        <a:ext uri="{28A0092B-C50C-407E-A947-70E740481C1C}">
                          <a14:useLocalDpi xmlns:a14="http://schemas.microsoft.com/office/drawing/2010/main"/>
                        </a:ext>
                      </a:extLst>
                    </a:blip>
                    <a:stretch>
                      <a:fillRect/>
                    </a:stretch>
                  </pic:blipFill>
                  <pic:spPr>
                    <a:xfrm rot="0">
                      <a:off x="0" y="0"/>
                      <a:ext cx="1266825" cy="1514475"/>
                    </a:xfrm>
                    <a:prstGeom prst="rect">
                      <a:avLst/>
                    </a:prstGeom>
                  </pic:spPr>
                </pic:pic>
              </a:graphicData>
            </a:graphic>
          </wp:inline>
        </w:drawing>
      </w:r>
      <w:r w:rsidR="1C0F0973">
        <w:drawing>
          <wp:inline xmlns:wp14="http://schemas.microsoft.com/office/word/2010/wordprocessingDrawing" wp14:editId="58097740" wp14:anchorId="3C6BA75C">
            <wp:extent cx="1066800" cy="1504950"/>
            <wp:effectExtent l="0" t="0" r="0" b="0"/>
            <wp:docPr id="184737581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47375815" name=""/>
                    <pic:cNvPicPr/>
                  </pic:nvPicPr>
                  <pic:blipFill>
                    <a:blip xmlns:r="http://schemas.openxmlformats.org/officeDocument/2006/relationships" r:embed="rId605640072">
                      <a:extLst>
                        <a:ext uri="{28A0092B-C50C-407E-A947-70E740481C1C}">
                          <a14:useLocalDpi xmlns:a14="http://schemas.microsoft.com/office/drawing/2010/main"/>
                        </a:ext>
                      </a:extLst>
                    </a:blip>
                    <a:stretch>
                      <a:fillRect/>
                    </a:stretch>
                  </pic:blipFill>
                  <pic:spPr>
                    <a:xfrm rot="0">
                      <a:off x="0" y="0"/>
                      <a:ext cx="1066800" cy="1504950"/>
                    </a:xfrm>
                    <a:prstGeom prst="rect">
                      <a:avLst/>
                    </a:prstGeom>
                  </pic:spPr>
                </pic:pic>
              </a:graphicData>
            </a:graphic>
          </wp:inline>
        </w:drawing>
      </w:r>
    </w:p>
    <w:p xmlns:wp14="http://schemas.microsoft.com/office/word/2010/wordml" w:rsidP="07AB3945" wp14:paraId="16476634" wp14:textId="5345C33B">
      <w:pPr>
        <w:pStyle w:val="Normal"/>
        <w:shd w:val="clear" w:color="auto" w:fill="FFFFFF" w:themeFill="background1"/>
        <w:spacing w:before="0" w:beforeAutospacing="off" w:after="0" w:afterAutospacing="off"/>
        <w:rPr>
          <w:rFonts w:ascii="Aptos Display" w:hAnsi="Aptos Display" w:eastAsia="Aptos Display" w:cs="Aptos Display"/>
          <w:b w:val="1"/>
          <w:bCs w:val="1"/>
          <w:i w:val="0"/>
          <w:iCs w:val="0"/>
          <w:caps w:val="0"/>
          <w:smallCaps w:val="0"/>
          <w:noProof w:val="0"/>
          <w:color w:val="000000" w:themeColor="text1" w:themeTint="FF" w:themeShade="FF"/>
          <w:sz w:val="24"/>
          <w:szCs w:val="24"/>
          <w:u w:val="single"/>
          <w:lang w:val="en-GB"/>
        </w:rPr>
      </w:pPr>
      <w:r w:rsidR="6F5872CD">
        <w:drawing>
          <wp:inline xmlns:wp14="http://schemas.microsoft.com/office/word/2010/wordprocessingDrawing" wp14:editId="1D881040" wp14:anchorId="424209FA">
            <wp:extent cx="1314450" cy="1390650"/>
            <wp:effectExtent l="0" t="0" r="0" b="0"/>
            <wp:docPr id="9403280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4032804" name=""/>
                    <pic:cNvPicPr/>
                  </pic:nvPicPr>
                  <pic:blipFill>
                    <a:blip xmlns:r="http://schemas.openxmlformats.org/officeDocument/2006/relationships" r:embed="rId1585106877">
                      <a:extLst>
                        <a:ext uri="{28A0092B-C50C-407E-A947-70E740481C1C}">
                          <a14:useLocalDpi xmlns:a14="http://schemas.microsoft.com/office/drawing/2010/main"/>
                        </a:ext>
                      </a:extLst>
                    </a:blip>
                    <a:stretch>
                      <a:fillRect/>
                    </a:stretch>
                  </pic:blipFill>
                  <pic:spPr>
                    <a:xfrm rot="0">
                      <a:off x="0" y="0"/>
                      <a:ext cx="1314450" cy="1390650"/>
                    </a:xfrm>
                    <a:prstGeom prst="rect">
                      <a:avLst/>
                    </a:prstGeom>
                  </pic:spPr>
                </pic:pic>
              </a:graphicData>
            </a:graphic>
          </wp:inline>
        </w:drawing>
      </w:r>
      <w:r w:rsidR="6F5872CD">
        <w:drawing>
          <wp:inline xmlns:wp14="http://schemas.microsoft.com/office/word/2010/wordprocessingDrawing" wp14:editId="2AFFDFF0" wp14:anchorId="7BFD186F">
            <wp:extent cx="1019175" cy="1295400"/>
            <wp:effectExtent l="0" t="0" r="0" b="0"/>
            <wp:docPr id="105498831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54988311" name=""/>
                    <pic:cNvPicPr/>
                  </pic:nvPicPr>
                  <pic:blipFill>
                    <a:blip xmlns:r="http://schemas.openxmlformats.org/officeDocument/2006/relationships" r:embed="rId2041135573">
                      <a:extLst>
                        <a:ext uri="{28A0092B-C50C-407E-A947-70E740481C1C}">
                          <a14:useLocalDpi xmlns:a14="http://schemas.microsoft.com/office/drawing/2010/main"/>
                        </a:ext>
                      </a:extLst>
                    </a:blip>
                    <a:stretch>
                      <a:fillRect/>
                    </a:stretch>
                  </pic:blipFill>
                  <pic:spPr>
                    <a:xfrm rot="0">
                      <a:off x="0" y="0"/>
                      <a:ext cx="1019175" cy="1295400"/>
                    </a:xfrm>
                    <a:prstGeom prst="rect">
                      <a:avLst/>
                    </a:prstGeom>
                  </pic:spPr>
                </pic:pic>
              </a:graphicData>
            </a:graphic>
          </wp:inline>
        </w:drawing>
      </w:r>
    </w:p>
    <w:p xmlns:wp14="http://schemas.microsoft.com/office/word/2010/wordml" w:rsidP="07AB3945" wp14:paraId="5F0C9E24" wp14:textId="44AA7AAF">
      <w:pPr>
        <w:shd w:val="clear" w:color="auto" w:fill="FFFFFF" w:themeFill="background1"/>
        <w:spacing w:before="0" w:beforeAutospacing="off" w:after="0" w:afterAutospacing="off"/>
      </w:pPr>
      <w:r w:rsidRPr="07AB3945" w:rsidR="41BB83B5">
        <w:rPr>
          <w:rFonts w:ascii="Aptos Display" w:hAnsi="Aptos Display" w:eastAsia="Aptos Display" w:cs="Aptos Display"/>
          <w:b w:val="1"/>
          <w:bCs w:val="1"/>
          <w:i w:val="0"/>
          <w:iCs w:val="0"/>
          <w:caps w:val="0"/>
          <w:smallCaps w:val="0"/>
          <w:noProof w:val="0"/>
          <w:color w:val="000000" w:themeColor="text1" w:themeTint="FF" w:themeShade="FF"/>
          <w:sz w:val="24"/>
          <w:szCs w:val="24"/>
          <w:u w:val="single"/>
          <w:lang w:val="en-GB"/>
        </w:rPr>
        <w:t>Week Commencing 3</w:t>
      </w:r>
      <w:r w:rsidRPr="07AB3945" w:rsidR="41BB83B5">
        <w:rPr>
          <w:rFonts w:ascii="Aptos Display" w:hAnsi="Aptos Display" w:eastAsia="Aptos Display" w:cs="Aptos Display"/>
          <w:b w:val="1"/>
          <w:bCs w:val="1"/>
          <w:i w:val="0"/>
          <w:iCs w:val="0"/>
          <w:caps w:val="0"/>
          <w:smallCaps w:val="0"/>
          <w:noProof w:val="0"/>
          <w:color w:val="000000" w:themeColor="text1" w:themeTint="FF" w:themeShade="FF"/>
          <w:sz w:val="24"/>
          <w:szCs w:val="24"/>
          <w:u w:val="single"/>
          <w:vertAlign w:val="superscript"/>
          <w:lang w:val="en-GB"/>
        </w:rPr>
        <w:t>rd</w:t>
      </w:r>
      <w:r w:rsidRPr="07AB3945" w:rsidR="41BB83B5">
        <w:rPr>
          <w:rFonts w:ascii="Aptos Display" w:hAnsi="Aptos Display" w:eastAsia="Aptos Display" w:cs="Aptos Display"/>
          <w:b w:val="1"/>
          <w:bCs w:val="1"/>
          <w:i w:val="0"/>
          <w:iCs w:val="0"/>
          <w:caps w:val="0"/>
          <w:smallCaps w:val="0"/>
          <w:noProof w:val="0"/>
          <w:color w:val="000000" w:themeColor="text1" w:themeTint="FF" w:themeShade="FF"/>
          <w:sz w:val="24"/>
          <w:szCs w:val="24"/>
          <w:u w:val="single"/>
          <w:lang w:val="en-GB"/>
        </w:rPr>
        <w:t xml:space="preserve"> November</w:t>
      </w:r>
    </w:p>
    <w:p xmlns:wp14="http://schemas.microsoft.com/office/word/2010/wordml" w:rsidP="07AB3945" wp14:paraId="4EB0A9C6" wp14:textId="3142E9D4">
      <w:pPr>
        <w:shd w:val="clear" w:color="auto" w:fill="FFFFFF" w:themeFill="background1"/>
        <w:spacing w:before="0" w:beforeAutospacing="off" w:after="0" w:afterAutospacing="off"/>
        <w:rPr>
          <w:rFonts w:ascii="Aptos Display" w:hAnsi="Aptos Display" w:eastAsia="Aptos Display" w:cs="Aptos Display"/>
          <w:b w:val="1"/>
          <w:bCs w:val="1"/>
          <w:i w:val="0"/>
          <w:iCs w:val="0"/>
          <w:caps w:val="0"/>
          <w:smallCaps w:val="0"/>
          <w:noProof w:val="0"/>
          <w:color w:val="000000" w:themeColor="text1" w:themeTint="FF" w:themeShade="FF"/>
          <w:sz w:val="24"/>
          <w:szCs w:val="24"/>
          <w:u w:val="single"/>
          <w:lang w:val="en-GB"/>
        </w:rPr>
      </w:pPr>
    </w:p>
    <w:p xmlns:wp14="http://schemas.microsoft.com/office/word/2010/wordml" w:rsidP="07AB3945" wp14:paraId="69E6DC51" wp14:textId="7D9B5472">
      <w:pPr>
        <w:shd w:val="clear" w:color="auto" w:fill="FFFFFF" w:themeFill="background1"/>
        <w:spacing w:before="0" w:beforeAutospacing="off" w:after="0" w:afterAutospacing="off"/>
      </w:pPr>
      <w:r w:rsidRPr="07AB3945" w:rsidR="41BB83B5">
        <w:rPr>
          <w:rFonts w:ascii="Aptos Display" w:hAnsi="Aptos Display" w:eastAsia="Aptos Display" w:cs="Aptos Display"/>
          <w:b w:val="1"/>
          <w:bCs w:val="1"/>
          <w:i w:val="0"/>
          <w:iCs w:val="0"/>
          <w:caps w:val="0"/>
          <w:smallCaps w:val="0"/>
          <w:noProof w:val="0"/>
          <w:color w:val="000000" w:themeColor="text1" w:themeTint="FF" w:themeShade="FF"/>
          <w:sz w:val="24"/>
          <w:szCs w:val="24"/>
          <w:u w:val="single"/>
          <w:lang w:val="en-GB"/>
        </w:rPr>
        <w:t>Training</w:t>
      </w:r>
    </w:p>
    <w:p xmlns:wp14="http://schemas.microsoft.com/office/word/2010/wordml" w:rsidP="07AB3945" wp14:paraId="77EEFF6D" wp14:textId="7F8589A8">
      <w:pPr>
        <w:shd w:val="clear" w:color="auto" w:fill="FFFFFF" w:themeFill="background1"/>
        <w:spacing w:before="0" w:beforeAutospacing="off" w:after="0" w:afterAutospacing="off"/>
        <w:jc w:val="left"/>
      </w:pPr>
      <w:r w:rsidRPr="07AB3945" w:rsidR="41BB83B5">
        <w:rPr>
          <w:rFonts w:ascii="Aptos Display" w:hAnsi="Aptos Display" w:eastAsia="Aptos Display" w:cs="Aptos Display"/>
          <w:b w:val="1"/>
          <w:bCs w:val="1"/>
          <w:i w:val="0"/>
          <w:iCs w:val="0"/>
          <w:caps w:val="0"/>
          <w:smallCaps w:val="0"/>
          <w:noProof w:val="0"/>
          <w:color w:val="000000" w:themeColor="text1" w:themeTint="FF" w:themeShade="FF"/>
          <w:sz w:val="24"/>
          <w:szCs w:val="24"/>
          <w:u w:val="single"/>
          <w:lang w:val="en-GB"/>
        </w:rPr>
        <w:t xml:space="preserve">Third Thursday Networking 20th November - 10am - 12pm </w:t>
      </w:r>
      <w:r w:rsidRPr="07AB3945" w:rsidR="41BB83B5">
        <w:rPr>
          <w:rFonts w:ascii="Aptos Display" w:hAnsi="Aptos Display" w:eastAsia="Aptos Display" w:cs="Aptos Display"/>
          <w:b w:val="1"/>
          <w:bCs w:val="1"/>
          <w:i w:val="0"/>
          <w:iCs w:val="0"/>
          <w:caps w:val="0"/>
          <w:smallCaps w:val="0"/>
          <w:noProof w:val="0"/>
          <w:color w:val="000000" w:themeColor="text1" w:themeTint="FF" w:themeShade="FF"/>
          <w:sz w:val="24"/>
          <w:szCs w:val="24"/>
          <w:lang w:val="en-GB"/>
        </w:rPr>
        <w:t xml:space="preserve">- </w:t>
      </w:r>
      <w:r w:rsidRPr="07AB3945" w:rsidR="41BB83B5">
        <w:rPr>
          <w:rFonts w:ascii="Aptos Display" w:hAnsi="Aptos Display" w:eastAsia="Aptos Display" w:cs="Aptos Display"/>
          <w:b w:val="0"/>
          <w:bCs w:val="0"/>
          <w:i w:val="0"/>
          <w:iCs w:val="0"/>
          <w:caps w:val="0"/>
          <w:smallCaps w:val="0"/>
          <w:noProof w:val="0"/>
          <w:color w:val="000000" w:themeColor="text1" w:themeTint="FF" w:themeShade="FF"/>
          <w:sz w:val="24"/>
          <w:szCs w:val="24"/>
          <w:lang w:val="en-GB"/>
        </w:rPr>
        <w:t xml:space="preserve">Come and meet Heidi Haxeltine at PCVS offices. The Community Fund’s local Funding Officer will be talking about their current Environmental Funding – open to non-environmentally focussed groups, as well as those whose core purpose is environmental. Also, Bitesize Training – This month's bitesize session will be provided by Beth from IEHUB. </w:t>
      </w:r>
    </w:p>
    <w:p xmlns:wp14="http://schemas.microsoft.com/office/word/2010/wordml" w:rsidP="07AB3945" wp14:paraId="7259EBC7" wp14:textId="4E4BC234">
      <w:pPr>
        <w:shd w:val="clear" w:color="auto" w:fill="FFFFFF" w:themeFill="background1"/>
        <w:spacing w:before="0" w:beforeAutospacing="off" w:after="0" w:afterAutospacing="off"/>
        <w:jc w:val="left"/>
      </w:pPr>
      <w:r w:rsidRPr="07AB3945" w:rsidR="41BB83B5">
        <w:rPr>
          <w:rFonts w:ascii="Aptos Display" w:hAnsi="Aptos Display" w:eastAsia="Aptos Display" w:cs="Aptos Display"/>
          <w:b w:val="0"/>
          <w:bCs w:val="0"/>
          <w:i w:val="0"/>
          <w:iCs w:val="0"/>
          <w:caps w:val="0"/>
          <w:smallCaps w:val="0"/>
          <w:noProof w:val="0"/>
          <w:color w:val="000000" w:themeColor="text1" w:themeTint="FF" w:themeShade="FF"/>
          <w:sz w:val="24"/>
          <w:szCs w:val="24"/>
          <w:lang w:val="en-GB"/>
        </w:rPr>
        <w:t>Flyer attached.</w:t>
      </w:r>
    </w:p>
    <w:p xmlns:wp14="http://schemas.microsoft.com/office/word/2010/wordml" w:rsidP="07AB3945" wp14:paraId="557228DA" wp14:textId="1A9E6B04">
      <w:pPr>
        <w:shd w:val="clear" w:color="auto" w:fill="FFFFFF" w:themeFill="background1"/>
        <w:spacing w:before="0" w:beforeAutospacing="off" w:after="0" w:afterAutospacing="off"/>
        <w:jc w:val="left"/>
      </w:pPr>
    </w:p>
    <w:p xmlns:wp14="http://schemas.microsoft.com/office/word/2010/wordml" w:rsidP="07AB3945" wp14:paraId="325FB51F" wp14:textId="05AA57EA">
      <w:pPr>
        <w:shd w:val="clear" w:color="auto" w:fill="FFFFFF" w:themeFill="background1"/>
        <w:spacing w:before="0" w:beforeAutospacing="off" w:after="0" w:afterAutospacing="off"/>
        <w:jc w:val="left"/>
      </w:pPr>
      <w:r w:rsidRPr="07AB3945" w:rsidR="41BB83B5">
        <w:rPr>
          <w:rFonts w:ascii="Aptos Display" w:hAnsi="Aptos Display" w:eastAsia="Aptos Display" w:cs="Aptos Display"/>
          <w:b w:val="0"/>
          <w:bCs w:val="0"/>
          <w:i w:val="0"/>
          <w:iCs w:val="0"/>
          <w:caps w:val="0"/>
          <w:smallCaps w:val="0"/>
          <w:noProof w:val="0"/>
          <w:color w:val="000000" w:themeColor="text1" w:themeTint="FF" w:themeShade="FF"/>
          <w:sz w:val="24"/>
          <w:szCs w:val="24"/>
          <w:lang w:val="en-GB"/>
        </w:rPr>
        <w:t xml:space="preserve">To register </w:t>
      </w:r>
      <w:hyperlink w:anchor="pcvsEvents" r:id="R2a9f067e4da44424">
        <w:r w:rsidRPr="07AB3945" w:rsidR="41BB83B5">
          <w:rPr>
            <w:rStyle w:val="Hyperlink"/>
            <w:rFonts w:ascii="Aptos Display" w:hAnsi="Aptos Display" w:eastAsia="Aptos Display" w:cs="Aptos Display"/>
            <w:b w:val="0"/>
            <w:bCs w:val="0"/>
            <w:i w:val="0"/>
            <w:iCs w:val="0"/>
            <w:caps w:val="0"/>
            <w:smallCaps w:val="0"/>
            <w:noProof w:val="0"/>
            <w:color w:val="000000" w:themeColor="text1" w:themeTint="FF" w:themeShade="FF"/>
            <w:sz w:val="24"/>
            <w:szCs w:val="24"/>
            <w:lang w:val="en-GB"/>
          </w:rPr>
          <w:t>https://www.pcvs.co.uk/events/#pcvsEvents</w:t>
        </w:r>
      </w:hyperlink>
    </w:p>
    <w:p xmlns:wp14="http://schemas.microsoft.com/office/word/2010/wordml" w:rsidP="07AB3945" wp14:paraId="289C7E55" wp14:textId="22E73920">
      <w:pPr>
        <w:shd w:val="clear" w:color="auto" w:fill="FFFFFF" w:themeFill="background1"/>
        <w:spacing w:before="0" w:beforeAutospacing="off" w:after="0" w:afterAutospacing="off"/>
        <w:jc w:val="left"/>
      </w:pPr>
    </w:p>
    <w:p xmlns:wp14="http://schemas.microsoft.com/office/word/2010/wordml" w:rsidP="07AB3945" wp14:paraId="3305801D" wp14:textId="27082F73">
      <w:pPr>
        <w:shd w:val="clear" w:color="auto" w:fill="FFFFFF" w:themeFill="background1"/>
        <w:spacing w:before="0" w:beforeAutospacing="off" w:after="0" w:afterAutospacing="off"/>
        <w:jc w:val="left"/>
      </w:pPr>
      <w:r w:rsidRPr="07AB3945" w:rsidR="41BB83B5">
        <w:rPr>
          <w:rFonts w:ascii="Aptos Display" w:hAnsi="Aptos Display" w:eastAsia="Aptos Display" w:cs="Aptos Display"/>
          <w:b w:val="1"/>
          <w:bCs w:val="1"/>
          <w:i w:val="0"/>
          <w:iCs w:val="0"/>
          <w:caps w:val="0"/>
          <w:smallCaps w:val="0"/>
          <w:noProof w:val="0"/>
          <w:color w:val="000000" w:themeColor="text1" w:themeTint="FF" w:themeShade="FF"/>
          <w:sz w:val="24"/>
          <w:szCs w:val="24"/>
          <w:u w:val="single"/>
          <w:lang w:val="en-GB"/>
        </w:rPr>
        <w:t>Digital Training Webinar Tuesday 2nd December - 10am - 11am</w:t>
      </w:r>
      <w:r w:rsidRPr="07AB3945" w:rsidR="41BB83B5">
        <w:rPr>
          <w:rFonts w:ascii="Aptos Display" w:hAnsi="Aptos Display" w:eastAsia="Aptos Display" w:cs="Aptos Display"/>
          <w:b w:val="0"/>
          <w:bCs w:val="0"/>
          <w:i w:val="0"/>
          <w:iCs w:val="0"/>
          <w:caps w:val="0"/>
          <w:smallCaps w:val="0"/>
          <w:noProof w:val="0"/>
          <w:color w:val="000000" w:themeColor="text1" w:themeTint="FF" w:themeShade="FF"/>
          <w:sz w:val="24"/>
          <w:szCs w:val="24"/>
          <w:lang w:val="en-GB"/>
        </w:rPr>
        <w:t xml:space="preserve"> - Learn how to get the best from social media in this online session delivered by Cambridge Online.</w:t>
      </w:r>
    </w:p>
    <w:p xmlns:wp14="http://schemas.microsoft.com/office/word/2010/wordml" w:rsidP="07AB3945" wp14:paraId="35501092" wp14:textId="25416F06">
      <w:pPr>
        <w:shd w:val="clear" w:color="auto" w:fill="FFFFFF" w:themeFill="background1"/>
        <w:spacing w:before="0" w:beforeAutospacing="off" w:after="0" w:afterAutospacing="off"/>
        <w:jc w:val="left"/>
      </w:pPr>
    </w:p>
    <w:p xmlns:wp14="http://schemas.microsoft.com/office/word/2010/wordml" w:rsidP="07AB3945" wp14:paraId="61592A8E" wp14:textId="37FC8562">
      <w:pPr>
        <w:shd w:val="clear" w:color="auto" w:fill="FFFFFF" w:themeFill="background1"/>
        <w:spacing w:before="0" w:beforeAutospacing="off" w:after="0" w:afterAutospacing="off"/>
        <w:jc w:val="left"/>
      </w:pPr>
      <w:r w:rsidRPr="07AB3945" w:rsidR="41BB83B5">
        <w:rPr>
          <w:rFonts w:ascii="Aptos Display" w:hAnsi="Aptos Display" w:eastAsia="Aptos Display" w:cs="Aptos Display"/>
          <w:b w:val="0"/>
          <w:bCs w:val="0"/>
          <w:i w:val="0"/>
          <w:iCs w:val="0"/>
          <w:caps w:val="0"/>
          <w:smallCaps w:val="0"/>
          <w:noProof w:val="0"/>
          <w:color w:val="000000" w:themeColor="text1" w:themeTint="FF" w:themeShade="FF"/>
          <w:sz w:val="24"/>
          <w:szCs w:val="24"/>
          <w:lang w:val="en-GB"/>
        </w:rPr>
        <w:t>Details of the online teams dial in details will be provided after you have registered and near to the date of the session.</w:t>
      </w:r>
    </w:p>
    <w:p xmlns:wp14="http://schemas.microsoft.com/office/word/2010/wordml" w:rsidP="07AB3945" wp14:paraId="224E4D72" wp14:textId="518A5351">
      <w:pPr>
        <w:shd w:val="clear" w:color="auto" w:fill="FFFFFF" w:themeFill="background1"/>
        <w:spacing w:before="0" w:beforeAutospacing="off" w:after="0" w:afterAutospacing="off"/>
        <w:jc w:val="left"/>
      </w:pPr>
      <w:r w:rsidRPr="07AB3945" w:rsidR="41BB83B5">
        <w:rPr>
          <w:rFonts w:ascii="Aptos Display" w:hAnsi="Aptos Display" w:eastAsia="Aptos Display" w:cs="Aptos Display"/>
          <w:b w:val="0"/>
          <w:bCs w:val="0"/>
          <w:i w:val="0"/>
          <w:iCs w:val="0"/>
          <w:caps w:val="0"/>
          <w:smallCaps w:val="0"/>
          <w:noProof w:val="0"/>
          <w:color w:val="000000" w:themeColor="text1" w:themeTint="FF" w:themeShade="FF"/>
          <w:sz w:val="24"/>
          <w:szCs w:val="24"/>
          <w:lang w:val="en-GB"/>
        </w:rPr>
        <w:t>Flyer attached.</w:t>
      </w:r>
    </w:p>
    <w:p xmlns:wp14="http://schemas.microsoft.com/office/word/2010/wordml" w:rsidP="07AB3945" wp14:paraId="52CCC9F0" wp14:textId="53E94FA1">
      <w:pPr>
        <w:shd w:val="clear" w:color="auto" w:fill="FFFFFF" w:themeFill="background1"/>
        <w:spacing w:before="0" w:beforeAutospacing="off" w:after="0" w:afterAutospacing="off"/>
        <w:jc w:val="left"/>
      </w:pPr>
    </w:p>
    <w:p xmlns:wp14="http://schemas.microsoft.com/office/word/2010/wordml" w:rsidP="07AB3945" wp14:paraId="66DDF041" wp14:textId="7E4A6634">
      <w:pPr>
        <w:shd w:val="clear" w:color="auto" w:fill="FFFFFF" w:themeFill="background1"/>
        <w:spacing w:before="0" w:beforeAutospacing="off" w:after="0" w:afterAutospacing="off"/>
        <w:jc w:val="left"/>
      </w:pPr>
      <w:r w:rsidRPr="07AB3945" w:rsidR="41BB83B5">
        <w:rPr>
          <w:rFonts w:ascii="Aptos Display" w:hAnsi="Aptos Display" w:eastAsia="Aptos Display" w:cs="Aptos Display"/>
          <w:b w:val="0"/>
          <w:bCs w:val="0"/>
          <w:i w:val="0"/>
          <w:iCs w:val="0"/>
          <w:caps w:val="0"/>
          <w:smallCaps w:val="0"/>
          <w:noProof w:val="0"/>
          <w:color w:val="000000" w:themeColor="text1" w:themeTint="FF" w:themeShade="FF"/>
          <w:sz w:val="24"/>
          <w:szCs w:val="24"/>
          <w:lang w:val="en-GB"/>
        </w:rPr>
        <w:t xml:space="preserve">To register </w:t>
      </w:r>
      <w:hyperlink w:anchor="pcvsEvents" r:id="R81db298b9f654df1">
        <w:r w:rsidRPr="07AB3945" w:rsidR="41BB83B5">
          <w:rPr>
            <w:rStyle w:val="Hyperlink"/>
            <w:rFonts w:ascii="Aptos Display" w:hAnsi="Aptos Display" w:eastAsia="Aptos Display" w:cs="Aptos Display"/>
            <w:b w:val="0"/>
            <w:bCs w:val="0"/>
            <w:i w:val="0"/>
            <w:iCs w:val="0"/>
            <w:caps w:val="0"/>
            <w:smallCaps w:val="0"/>
            <w:noProof w:val="0"/>
            <w:color w:val="000000" w:themeColor="text1" w:themeTint="FF" w:themeShade="FF"/>
            <w:sz w:val="24"/>
            <w:szCs w:val="24"/>
            <w:lang w:val="en-GB"/>
          </w:rPr>
          <w:t>https://www.pcvs.co.uk/events/#pcvsEvents</w:t>
        </w:r>
      </w:hyperlink>
    </w:p>
    <w:p xmlns:wp14="http://schemas.microsoft.com/office/word/2010/wordml" w:rsidP="07AB3945" wp14:paraId="251824FB" wp14:textId="77AEFF5A">
      <w:pPr>
        <w:shd w:val="clear" w:color="auto" w:fill="FFFFFF" w:themeFill="background1"/>
        <w:spacing w:before="0" w:beforeAutospacing="off" w:after="0" w:afterAutospacing="off"/>
      </w:pPr>
    </w:p>
    <w:p xmlns:wp14="http://schemas.microsoft.com/office/word/2010/wordml" w:rsidP="07AB3945" wp14:paraId="341E7D6C" wp14:textId="4718B941">
      <w:pPr>
        <w:shd w:val="clear" w:color="auto" w:fill="FFFFFF" w:themeFill="background1"/>
        <w:spacing w:before="0" w:beforeAutospacing="off" w:after="0" w:afterAutospacing="off"/>
      </w:pPr>
      <w:r w:rsidRPr="07AB3945" w:rsidR="41BB83B5">
        <w:rPr>
          <w:rFonts w:ascii="Aptos Display" w:hAnsi="Aptos Display" w:eastAsia="Aptos Display" w:cs="Aptos Display"/>
          <w:b w:val="1"/>
          <w:bCs w:val="1"/>
          <w:i w:val="0"/>
          <w:iCs w:val="0"/>
          <w:caps w:val="0"/>
          <w:smallCaps w:val="0"/>
          <w:noProof w:val="0"/>
          <w:color w:val="000000" w:themeColor="text1" w:themeTint="FF" w:themeShade="FF"/>
          <w:sz w:val="24"/>
          <w:szCs w:val="24"/>
          <w:u w:val="single"/>
          <w:lang w:val="en-GB"/>
        </w:rPr>
        <w:t>Train the Trainer - 27</w:t>
      </w:r>
      <w:r w:rsidRPr="07AB3945" w:rsidR="41BB83B5">
        <w:rPr>
          <w:rFonts w:ascii="Aptos Display" w:hAnsi="Aptos Display" w:eastAsia="Aptos Display" w:cs="Aptos Display"/>
          <w:b w:val="1"/>
          <w:bCs w:val="1"/>
          <w:i w:val="0"/>
          <w:iCs w:val="0"/>
          <w:caps w:val="0"/>
          <w:smallCaps w:val="0"/>
          <w:noProof w:val="0"/>
          <w:color w:val="000000" w:themeColor="text1" w:themeTint="FF" w:themeShade="FF"/>
          <w:sz w:val="24"/>
          <w:szCs w:val="24"/>
          <w:u w:val="single"/>
          <w:vertAlign w:val="superscript"/>
          <w:lang w:val="en-GB"/>
        </w:rPr>
        <w:t>th</w:t>
      </w:r>
      <w:r w:rsidRPr="07AB3945" w:rsidR="41BB83B5">
        <w:rPr>
          <w:rFonts w:ascii="Aptos Display" w:hAnsi="Aptos Display" w:eastAsia="Aptos Display" w:cs="Aptos Display"/>
          <w:b w:val="1"/>
          <w:bCs w:val="1"/>
          <w:i w:val="0"/>
          <w:iCs w:val="0"/>
          <w:caps w:val="0"/>
          <w:smallCaps w:val="0"/>
          <w:noProof w:val="0"/>
          <w:color w:val="000000" w:themeColor="text1" w:themeTint="FF" w:themeShade="FF"/>
          <w:sz w:val="24"/>
          <w:szCs w:val="24"/>
          <w:u w:val="single"/>
          <w:lang w:val="en-GB"/>
        </w:rPr>
        <w:t xml:space="preserve"> November </w:t>
      </w:r>
      <w:r w:rsidRPr="07AB3945" w:rsidR="41BB83B5">
        <w:rPr>
          <w:rFonts w:ascii="Aptos Display" w:hAnsi="Aptos Display" w:eastAsia="Aptos Display" w:cs="Aptos Display"/>
          <w:b w:val="1"/>
          <w:bCs w:val="1"/>
          <w:i w:val="0"/>
          <w:iCs w:val="0"/>
          <w:caps w:val="0"/>
          <w:smallCaps w:val="0"/>
          <w:noProof w:val="0"/>
          <w:color w:val="000000" w:themeColor="text1" w:themeTint="FF" w:themeShade="FF"/>
          <w:sz w:val="24"/>
          <w:szCs w:val="24"/>
          <w:lang w:val="en-GB"/>
        </w:rPr>
        <w:t>- 2 x sessions 10am - 12:30pm and 1pm - 3pm, Allia Future Business Centre, Peterborough (see attached flyers)</w:t>
      </w:r>
    </w:p>
    <w:p xmlns:wp14="http://schemas.microsoft.com/office/word/2010/wordml" w:rsidP="07AB3945" wp14:paraId="78E9F0A9" wp14:textId="7EB65782">
      <w:pPr>
        <w:shd w:val="clear" w:color="auto" w:fill="FFFFFF" w:themeFill="background1"/>
        <w:spacing w:before="0" w:beforeAutospacing="off" w:after="0" w:afterAutospacing="off"/>
      </w:pPr>
    </w:p>
    <w:p xmlns:wp14="http://schemas.microsoft.com/office/word/2010/wordml" w:rsidP="07AB3945" wp14:paraId="42A6E9D8" wp14:textId="725306FA">
      <w:pPr>
        <w:shd w:val="clear" w:color="auto" w:fill="FFFFFF" w:themeFill="background1"/>
        <w:spacing w:before="0" w:beforeAutospacing="off" w:after="0" w:afterAutospacing="off"/>
        <w:jc w:val="left"/>
      </w:pPr>
      <w:r w:rsidRPr="07AB3945" w:rsidR="41BB83B5">
        <w:rPr>
          <w:rFonts w:ascii="Aptos" w:hAnsi="Aptos" w:eastAsia="Aptos" w:cs="Aptos"/>
          <w:b w:val="0"/>
          <w:bCs w:val="0"/>
          <w:i w:val="0"/>
          <w:iCs w:val="0"/>
          <w:caps w:val="0"/>
          <w:smallCaps w:val="0"/>
          <w:noProof w:val="0"/>
          <w:color w:val="000000" w:themeColor="text1" w:themeTint="FF" w:themeShade="FF"/>
          <w:sz w:val="24"/>
          <w:szCs w:val="24"/>
          <w:lang w:val="en-GB"/>
        </w:rPr>
        <w:t xml:space="preserve">If you are a volunteer who wants to support our digital hubs, this training is for you. </w:t>
      </w:r>
    </w:p>
    <w:p xmlns:wp14="http://schemas.microsoft.com/office/word/2010/wordml" w:rsidP="07AB3945" wp14:paraId="50B8A37D" wp14:textId="50C213E4">
      <w:pPr>
        <w:shd w:val="clear" w:color="auto" w:fill="FFFFFF" w:themeFill="background1"/>
        <w:spacing w:before="0" w:beforeAutospacing="off" w:after="0" w:afterAutospacing="off"/>
        <w:jc w:val="left"/>
      </w:pPr>
    </w:p>
    <w:p xmlns:wp14="http://schemas.microsoft.com/office/word/2010/wordml" w:rsidP="07AB3945" wp14:paraId="0320E37C" wp14:textId="1D49E700">
      <w:pPr>
        <w:shd w:val="clear" w:color="auto" w:fill="FFFFFF" w:themeFill="background1"/>
        <w:spacing w:before="0" w:beforeAutospacing="off" w:after="0" w:afterAutospacing="off"/>
        <w:jc w:val="left"/>
      </w:pPr>
      <w:r w:rsidRPr="07AB3945" w:rsidR="41BB83B5">
        <w:rPr>
          <w:rFonts w:ascii="Aptos" w:hAnsi="Aptos" w:eastAsia="Aptos" w:cs="Aptos"/>
          <w:b w:val="0"/>
          <w:bCs w:val="0"/>
          <w:i w:val="0"/>
          <w:iCs w:val="0"/>
          <w:caps w:val="0"/>
          <w:smallCaps w:val="0"/>
          <w:noProof w:val="0"/>
          <w:color w:val="000000" w:themeColor="text1" w:themeTint="FF" w:themeShade="FF"/>
          <w:sz w:val="24"/>
          <w:szCs w:val="24"/>
          <w:lang w:val="en-GB"/>
        </w:rPr>
        <w:t xml:space="preserve">Please also share with any organisations who have volunteers who would like to upskill their knowledge of supporting a digital hub. </w:t>
      </w:r>
    </w:p>
    <w:p xmlns:wp14="http://schemas.microsoft.com/office/word/2010/wordml" w:rsidP="07AB3945" wp14:paraId="6EEAAD91" wp14:textId="28EF30B7">
      <w:pPr>
        <w:shd w:val="clear" w:color="auto" w:fill="FFFFFF" w:themeFill="background1"/>
        <w:spacing w:before="0" w:beforeAutospacing="off" w:after="0" w:afterAutospacing="off"/>
      </w:pPr>
    </w:p>
    <w:p xmlns:wp14="http://schemas.microsoft.com/office/word/2010/wordml" w:rsidP="07AB3945" wp14:paraId="2471D7FF" wp14:textId="35EB0A26">
      <w:pPr>
        <w:shd w:val="clear" w:color="auto" w:fill="FFFFFF" w:themeFill="background1"/>
        <w:spacing w:before="0" w:beforeAutospacing="off" w:after="281" w:afterAutospacing="off"/>
        <w:jc w:val="left"/>
      </w:pPr>
      <w:r w:rsidRPr="07AB3945" w:rsidR="41BB83B5">
        <w:rPr>
          <w:rFonts w:ascii="Aptos Display" w:hAnsi="Aptos Display" w:eastAsia="Aptos Display" w:cs="Aptos Display"/>
          <w:b w:val="0"/>
          <w:bCs w:val="0"/>
          <w:i w:val="0"/>
          <w:iCs w:val="0"/>
          <w:caps w:val="0"/>
          <w:smallCaps w:val="0"/>
          <w:noProof w:val="0"/>
          <w:color w:val="1D1D1D"/>
          <w:sz w:val="24"/>
          <w:szCs w:val="24"/>
          <w:lang w:val="en-GB"/>
        </w:rPr>
        <w:t>PCVS are currently working in partnership with Connecting Cambridgeshire and Cambridge Online to improve digital inclusion and improve digital skills.</w:t>
      </w:r>
    </w:p>
    <w:p xmlns:wp14="http://schemas.microsoft.com/office/word/2010/wordml" w:rsidP="07AB3945" wp14:paraId="13112E81" wp14:textId="5720352E">
      <w:pPr>
        <w:shd w:val="clear" w:color="auto" w:fill="FFFFFF" w:themeFill="background1"/>
        <w:spacing w:before="281" w:beforeAutospacing="off" w:after="281" w:afterAutospacing="off"/>
        <w:jc w:val="left"/>
      </w:pPr>
      <w:r w:rsidRPr="07AB3945" w:rsidR="41BB83B5">
        <w:rPr>
          <w:rFonts w:ascii="Aptos Display" w:hAnsi="Aptos Display" w:eastAsia="Aptos Display" w:cs="Aptos Display"/>
          <w:b w:val="0"/>
          <w:bCs w:val="0"/>
          <w:i w:val="0"/>
          <w:iCs w:val="0"/>
          <w:caps w:val="0"/>
          <w:smallCaps w:val="0"/>
          <w:noProof w:val="0"/>
          <w:color w:val="1D1D1D"/>
          <w:sz w:val="24"/>
          <w:szCs w:val="24"/>
          <w:lang w:val="en-GB"/>
        </w:rPr>
        <w:t>As part of this activity Cambridge Online have devised a bespoke training package that is aimed at volunteers and staff who are supporting people within community settings to help/empower people to improve their digital capabilities.  This training is vital to ensure you are confident that you are supporting people to an agreed standard and also to provide you with clear guidance, so that both you and those you support are safe.</w:t>
      </w:r>
    </w:p>
    <w:p xmlns:wp14="http://schemas.microsoft.com/office/word/2010/wordml" w:rsidP="07AB3945" wp14:paraId="1DE02FE7" wp14:textId="510198D0">
      <w:pPr>
        <w:shd w:val="clear" w:color="auto" w:fill="FFFFFF" w:themeFill="background1"/>
        <w:spacing w:before="281" w:beforeAutospacing="off" w:after="281" w:afterAutospacing="off"/>
        <w:jc w:val="left"/>
      </w:pPr>
      <w:r w:rsidRPr="07AB3945" w:rsidR="41BB83B5">
        <w:rPr>
          <w:rFonts w:ascii="Aptos Display" w:hAnsi="Aptos Display" w:eastAsia="Aptos Display" w:cs="Aptos Display"/>
          <w:b w:val="0"/>
          <w:bCs w:val="0"/>
          <w:i w:val="0"/>
          <w:iCs w:val="0"/>
          <w:caps w:val="0"/>
          <w:smallCaps w:val="0"/>
          <w:noProof w:val="0"/>
          <w:color w:val="1D1D1D"/>
          <w:sz w:val="24"/>
          <w:szCs w:val="24"/>
          <w:lang w:val="en-GB"/>
        </w:rPr>
        <w:t>This training is undertaken across 2 sessions; you will need to attend both. The "Introductory" session runs from 10am to 12:30 and the "Practical" session from 1pm to 3pm. It will be useful to you and is certificated for your professional development.</w:t>
      </w:r>
    </w:p>
    <w:p xmlns:wp14="http://schemas.microsoft.com/office/word/2010/wordml" w:rsidP="07AB3945" wp14:paraId="37E1B083" wp14:textId="07B3905F">
      <w:pPr>
        <w:shd w:val="clear" w:color="auto" w:fill="FFFFFF" w:themeFill="background1"/>
        <w:spacing w:before="281" w:beforeAutospacing="off" w:after="281" w:afterAutospacing="off"/>
        <w:jc w:val="left"/>
      </w:pPr>
      <w:r w:rsidRPr="07AB3945" w:rsidR="41BB83B5">
        <w:rPr>
          <w:rFonts w:ascii="Aptos Display" w:hAnsi="Aptos Display" w:eastAsia="Aptos Display" w:cs="Aptos Display"/>
          <w:b w:val="0"/>
          <w:bCs w:val="0"/>
          <w:i w:val="0"/>
          <w:iCs w:val="0"/>
          <w:caps w:val="0"/>
          <w:smallCaps w:val="0"/>
          <w:noProof w:val="0"/>
          <w:color w:val="1D1D1D"/>
          <w:sz w:val="24"/>
          <w:szCs w:val="24"/>
          <w:lang w:val="en-GB"/>
        </w:rPr>
        <w:t>The sessions are normally repeated every two months, so there will be other opportunities for you and/or your colleagues to undertake and complete the course even if they can’t make both these sessions.</w:t>
      </w:r>
    </w:p>
    <w:p xmlns:wp14="http://schemas.microsoft.com/office/word/2010/wordml" w:rsidP="07AB3945" wp14:paraId="225E8CD4" wp14:textId="7AAEE8D2">
      <w:pPr>
        <w:shd w:val="clear" w:color="auto" w:fill="FFFFFF" w:themeFill="background1"/>
        <w:spacing w:before="281" w:beforeAutospacing="off" w:after="281" w:afterAutospacing="off"/>
        <w:jc w:val="left"/>
      </w:pPr>
      <w:r w:rsidRPr="07AB3945" w:rsidR="41BB83B5">
        <w:rPr>
          <w:rFonts w:ascii="Aptos Display" w:hAnsi="Aptos Display" w:eastAsia="Aptos Display" w:cs="Aptos Display"/>
          <w:b w:val="0"/>
          <w:bCs w:val="0"/>
          <w:i w:val="0"/>
          <w:iCs w:val="0"/>
          <w:caps w:val="0"/>
          <w:smallCaps w:val="0"/>
          <w:noProof w:val="0"/>
          <w:color w:val="1D1D1D"/>
          <w:sz w:val="24"/>
          <w:szCs w:val="24"/>
          <w:lang w:val="en-GB"/>
        </w:rPr>
        <w:t xml:space="preserve">To learn more about the Introductory session and to book your place </w:t>
      </w:r>
      <w:hyperlink r:id="R3e3d244e090c402d">
        <w:r w:rsidRPr="07AB3945" w:rsidR="41BB83B5">
          <w:rPr>
            <w:rStyle w:val="Hyperlink"/>
            <w:rFonts w:ascii="Aptos Display" w:hAnsi="Aptos Display" w:eastAsia="Aptos Display" w:cs="Aptos Display"/>
            <w:b w:val="0"/>
            <w:bCs w:val="0"/>
            <w:i w:val="0"/>
            <w:iCs w:val="0"/>
            <w:caps w:val="0"/>
            <w:smallCaps w:val="0"/>
            <w:noProof w:val="0"/>
            <w:color w:val="1D1D1D"/>
            <w:sz w:val="24"/>
            <w:szCs w:val="24"/>
            <w:lang w:val="en-GB"/>
          </w:rPr>
          <w:t>click here.</w:t>
        </w:r>
      </w:hyperlink>
      <w:r w:rsidRPr="07AB3945" w:rsidR="41BB83B5">
        <w:rPr>
          <w:rFonts w:ascii="Aptos Display" w:hAnsi="Aptos Display" w:eastAsia="Aptos Display" w:cs="Aptos Display"/>
          <w:b w:val="0"/>
          <w:bCs w:val="0"/>
          <w:i w:val="0"/>
          <w:iCs w:val="0"/>
          <w:caps w:val="0"/>
          <w:smallCaps w:val="0"/>
          <w:noProof w:val="0"/>
          <w:color w:val="1D1D1D"/>
          <w:sz w:val="24"/>
          <w:szCs w:val="24"/>
          <w:lang w:val="en-GB"/>
        </w:rPr>
        <w:t xml:space="preserve"> </w:t>
      </w:r>
    </w:p>
    <w:p xmlns:wp14="http://schemas.microsoft.com/office/word/2010/wordml" w:rsidP="07AB3945" wp14:paraId="66D7AD94" wp14:textId="00B85768">
      <w:pPr>
        <w:shd w:val="clear" w:color="auto" w:fill="FFFFFF" w:themeFill="background1"/>
        <w:spacing w:before="281" w:beforeAutospacing="off" w:after="281" w:afterAutospacing="off"/>
        <w:jc w:val="left"/>
      </w:pPr>
      <w:r w:rsidRPr="07AB3945" w:rsidR="41BB83B5">
        <w:rPr>
          <w:rFonts w:ascii="Aptos Display" w:hAnsi="Aptos Display" w:eastAsia="Aptos Display" w:cs="Aptos Display"/>
          <w:b w:val="0"/>
          <w:bCs w:val="0"/>
          <w:i w:val="0"/>
          <w:iCs w:val="0"/>
          <w:caps w:val="0"/>
          <w:smallCaps w:val="0"/>
          <w:noProof w:val="0"/>
          <w:color w:val="1D1D1D"/>
          <w:sz w:val="24"/>
          <w:szCs w:val="24"/>
          <w:lang w:val="en-GB"/>
        </w:rPr>
        <w:t xml:space="preserve">To learn more about the Practical session and to book your place </w:t>
      </w:r>
      <w:hyperlink r:id="Rd1c0a80900c84d27">
        <w:r w:rsidRPr="07AB3945" w:rsidR="41BB83B5">
          <w:rPr>
            <w:rStyle w:val="Hyperlink"/>
            <w:rFonts w:ascii="Aptos Display" w:hAnsi="Aptos Display" w:eastAsia="Aptos Display" w:cs="Aptos Display"/>
            <w:b w:val="0"/>
            <w:bCs w:val="0"/>
            <w:i w:val="0"/>
            <w:iCs w:val="0"/>
            <w:caps w:val="0"/>
            <w:smallCaps w:val="0"/>
            <w:noProof w:val="0"/>
            <w:color w:val="1D1D1D"/>
            <w:sz w:val="24"/>
            <w:szCs w:val="24"/>
            <w:lang w:val="en-GB"/>
          </w:rPr>
          <w:t>click here.</w:t>
        </w:r>
      </w:hyperlink>
    </w:p>
    <w:p xmlns:wp14="http://schemas.microsoft.com/office/word/2010/wordml" w:rsidP="07AB3945" wp14:paraId="0B130AF3" wp14:textId="6F1C9F1B">
      <w:pPr>
        <w:shd w:val="clear" w:color="auto" w:fill="FFFFFF" w:themeFill="background1"/>
        <w:spacing w:before="300" w:beforeAutospacing="off" w:after="300" w:afterAutospacing="off"/>
        <w:jc w:val="left"/>
      </w:pPr>
      <w:r w:rsidRPr="07AB3945" w:rsidR="41BB83B5">
        <w:rPr>
          <w:rFonts w:ascii="Aptos Display" w:hAnsi="Aptos Display" w:eastAsia="Aptos Display" w:cs="Aptos Display"/>
          <w:b w:val="1"/>
          <w:bCs w:val="1"/>
          <w:i w:val="0"/>
          <w:iCs w:val="0"/>
          <w:caps w:val="0"/>
          <w:smallCaps w:val="0"/>
          <w:noProof w:val="0"/>
          <w:color w:val="1D1D1D"/>
          <w:sz w:val="24"/>
          <w:szCs w:val="24"/>
          <w:u w:val="single"/>
          <w:lang w:val="en-GB"/>
        </w:rPr>
        <w:t>Voluntary Sector Network Update</w:t>
      </w:r>
      <w:r w:rsidRPr="07AB3945" w:rsidR="41BB83B5">
        <w:rPr>
          <w:rFonts w:ascii="Aptos Display" w:hAnsi="Aptos Display" w:eastAsia="Aptos Display" w:cs="Aptos Display"/>
          <w:b w:val="0"/>
          <w:bCs w:val="0"/>
          <w:i w:val="0"/>
          <w:iCs w:val="0"/>
          <w:caps w:val="0"/>
          <w:smallCaps w:val="0"/>
          <w:noProof w:val="0"/>
          <w:color w:val="1D1D1D"/>
          <w:sz w:val="24"/>
          <w:szCs w:val="24"/>
          <w:lang w:val="en-GB"/>
        </w:rPr>
        <w:t xml:space="preserve"> - </w:t>
      </w:r>
      <w:hyperlink r:id="Rb2d5a8f1f3804de0">
        <w:r w:rsidRPr="07AB3945" w:rsidR="41BB83B5">
          <w:rPr>
            <w:rStyle w:val="Hyperlink"/>
            <w:rFonts w:ascii="Aptos Display" w:hAnsi="Aptos Display" w:eastAsia="Aptos Display" w:cs="Aptos Display"/>
            <w:b w:val="0"/>
            <w:bCs w:val="0"/>
            <w:i w:val="0"/>
            <w:iCs w:val="0"/>
            <w:caps w:val="0"/>
            <w:smallCaps w:val="0"/>
            <w:noProof w:val="0"/>
            <w:color w:val="1D1D1D"/>
            <w:sz w:val="24"/>
            <w:szCs w:val="24"/>
            <w:lang w:val="en-GB"/>
          </w:rPr>
          <w:t>https://supportcambridgeshire.org.uk/cambridgeshire-and-peterborough-voluntary-sector-network-update-bulletin-november-2025/</w:t>
        </w:r>
      </w:hyperlink>
    </w:p>
    <w:p xmlns:wp14="http://schemas.microsoft.com/office/word/2010/wordml" wp14:paraId="5E5787A5" wp14:textId="7B004DD1"/>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A416CBA"/>
    <w:rsid w:val="06706F3B"/>
    <w:rsid w:val="07AB3945"/>
    <w:rsid w:val="1C0F0973"/>
    <w:rsid w:val="228EA47A"/>
    <w:rsid w:val="33515B97"/>
    <w:rsid w:val="36AF1971"/>
    <w:rsid w:val="3AA55D5E"/>
    <w:rsid w:val="41BB83B5"/>
    <w:rsid w:val="64E78435"/>
    <w:rsid w:val="6F5872CD"/>
    <w:rsid w:val="7A416CBA"/>
    <w:rsid w:val="7AD37BE8"/>
    <w:rsid w:val="7C7174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16CBA"/>
  <w15:chartTrackingRefBased/>
  <w15:docId w15:val="{55B61F5F-F7DD-423B-A808-EA458FD902C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uiPriority w:val="99"/>
    <w:name w:val="Hyperlink"/>
    <w:basedOn w:val="DefaultParagraphFont"/>
    <w:unhideWhenUsed/>
    <w:rsid w:val="07AB3945"/>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png" Id="rId19974934" /><Relationship Type="http://schemas.openxmlformats.org/officeDocument/2006/relationships/image" Target="/media/image2.png" Id="rId605640072" /><Relationship Type="http://schemas.openxmlformats.org/officeDocument/2006/relationships/image" Target="/media/image.jpg" Id="rId1585106877" /><Relationship Type="http://schemas.openxmlformats.org/officeDocument/2006/relationships/image" Target="/media/image3.png" Id="rId2041135573" /><Relationship Type="http://schemas.openxmlformats.org/officeDocument/2006/relationships/hyperlink" Target="https://www.pcvs.co.uk/events/" TargetMode="External" Id="R2a9f067e4da44424" /><Relationship Type="http://schemas.openxmlformats.org/officeDocument/2006/relationships/hyperlink" Target="https://www.pcvs.co.uk/events/" TargetMode="External" Id="R81db298b9f654df1" /><Relationship Type="http://schemas.openxmlformats.org/officeDocument/2006/relationships/hyperlink" Target="https://www.pcvs.co.uk/what-we-do/training-and-infrastructure-support/" TargetMode="External" Id="R3e3d244e090c402d" /><Relationship Type="http://schemas.openxmlformats.org/officeDocument/2006/relationships/hyperlink" Target="https://www.pcvs.co.uk/what-we-do/training-and-infrastructure-support/" TargetMode="External" Id="Rd1c0a80900c84d27" /><Relationship Type="http://schemas.openxmlformats.org/officeDocument/2006/relationships/hyperlink" Target="https://supportcambridgeshire.org.uk/cambridgeshire-and-peterborough-voluntary-sector-network-update-bulletin-november-2025/" TargetMode="External" Id="Rb2d5a8f1f3804de0"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 Robinson</dc:creator>
  <keywords/>
  <dc:description/>
  <lastModifiedBy>John Robinson</lastModifiedBy>
  <revision>2</revision>
  <dcterms:created xsi:type="dcterms:W3CDTF">2025-11-05T08:47:42.7576039Z</dcterms:created>
  <dcterms:modified xsi:type="dcterms:W3CDTF">2025-11-05T08:55:46.7041970Z</dcterms:modified>
</coreProperties>
</file>